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C32D" w14:textId="77777777" w:rsidR="00EC271A" w:rsidRDefault="00EC271A" w:rsidP="00E550F2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14:paraId="7DCF5CE7" w14:textId="701F54B1" w:rsidR="00EC271A" w:rsidRDefault="00E75D73" w:rsidP="00E550F2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KURS</w:t>
      </w:r>
      <w:r w:rsidR="0090183E">
        <w:rPr>
          <w:rFonts w:ascii="Verdana" w:hAnsi="Verdana" w:cs="Verdana"/>
          <w:b/>
          <w:bCs/>
          <w:caps/>
          <w:sz w:val="24"/>
          <w:szCs w:val="24"/>
        </w:rPr>
        <w:t>u</w:t>
      </w:r>
      <w:r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9260B6">
        <w:rPr>
          <w:rFonts w:ascii="Verdana" w:hAnsi="Verdana" w:cs="Verdana"/>
          <w:b/>
          <w:bCs/>
          <w:caps/>
          <w:sz w:val="24"/>
          <w:szCs w:val="24"/>
        </w:rPr>
        <w:t>TRENE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>RSKI</w:t>
      </w:r>
      <w:r w:rsidR="0090183E">
        <w:rPr>
          <w:rFonts w:ascii="Verdana" w:hAnsi="Verdana" w:cs="Verdana"/>
          <w:b/>
          <w:bCs/>
          <w:caps/>
          <w:sz w:val="24"/>
          <w:szCs w:val="24"/>
        </w:rPr>
        <w:t>ego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F97B42">
        <w:rPr>
          <w:rFonts w:ascii="Verdana" w:hAnsi="Verdana" w:cs="Verdana"/>
          <w:b/>
          <w:bCs/>
          <w:caps/>
          <w:sz w:val="24"/>
          <w:szCs w:val="24"/>
        </w:rPr>
        <w:t xml:space="preserve">II klasy 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>PZSzach. 2</w:t>
      </w:r>
      <w:r w:rsidR="009260B6">
        <w:rPr>
          <w:rFonts w:ascii="Verdana" w:hAnsi="Verdana" w:cs="Verdana"/>
          <w:b/>
          <w:bCs/>
          <w:caps/>
          <w:sz w:val="24"/>
          <w:szCs w:val="24"/>
        </w:rPr>
        <w:t>9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 xml:space="preserve">.04 – 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4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</w:t>
      </w:r>
      <w:r w:rsidR="00DE6496">
        <w:rPr>
          <w:rFonts w:ascii="Verdana" w:hAnsi="Verdana" w:cs="Verdana"/>
          <w:b/>
          <w:bCs/>
          <w:caps/>
          <w:sz w:val="24"/>
          <w:szCs w:val="24"/>
        </w:rPr>
        <w:t>22</w:t>
      </w:r>
    </w:p>
    <w:p w14:paraId="172BF5AB" w14:textId="4042E2E1" w:rsidR="00EC271A" w:rsidRDefault="00EC271A" w:rsidP="00E550F2">
      <w:pPr>
        <w:rPr>
          <w:rFonts w:ascii="Verdana" w:hAnsi="Verdana" w:cs="Verdana"/>
          <w:b/>
          <w:bCs/>
          <w:caps/>
          <w:sz w:val="24"/>
          <w:szCs w:val="24"/>
        </w:rPr>
      </w:pPr>
    </w:p>
    <w:p w14:paraId="6106B1A5" w14:textId="58D9F3F6" w:rsidR="00472ACA" w:rsidRDefault="00472ACA" w:rsidP="00E550F2">
      <w:pPr>
        <w:rPr>
          <w:rFonts w:ascii="Verdana" w:hAnsi="Verdana" w:cs="Verdana"/>
          <w:b/>
          <w:bCs/>
          <w:caps/>
          <w:sz w:val="24"/>
          <w:szCs w:val="24"/>
        </w:rPr>
      </w:pPr>
    </w:p>
    <w:p w14:paraId="3C710939" w14:textId="77777777" w:rsidR="00472ACA" w:rsidRPr="00C4221E" w:rsidRDefault="00472ACA" w:rsidP="00E550F2">
      <w:pPr>
        <w:rPr>
          <w:rFonts w:ascii="Verdana" w:hAnsi="Verdana" w:cs="Verdana"/>
          <w:b/>
          <w:bCs/>
          <w:caps/>
          <w:sz w:val="24"/>
          <w:szCs w:val="24"/>
        </w:rPr>
      </w:pPr>
    </w:p>
    <w:p w14:paraId="0C7C5C65" w14:textId="77777777" w:rsidR="00EC271A" w:rsidRDefault="00EC271A" w:rsidP="00E550F2">
      <w:pPr>
        <w:rPr>
          <w:rFonts w:ascii="Verdana" w:hAnsi="Verdana" w:cs="Verdana"/>
          <w:b/>
          <w:bCs/>
        </w:rPr>
      </w:pPr>
    </w:p>
    <w:p w14:paraId="19F135CE" w14:textId="77777777" w:rsidR="00237B76" w:rsidRDefault="00237B76" w:rsidP="00E550F2">
      <w:pPr>
        <w:rPr>
          <w:rFonts w:ascii="Verdana" w:hAnsi="Verdana" w:cs="Verdana"/>
          <w:b/>
          <w:bCs/>
        </w:rPr>
      </w:pPr>
    </w:p>
    <w:p w14:paraId="55A9F2A1" w14:textId="516E1533" w:rsidR="00EC271A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I. ORGANIZATOR</w:t>
      </w:r>
      <w:r w:rsidR="00071895">
        <w:rPr>
          <w:rFonts w:ascii="Verdana" w:hAnsi="Verdana" w:cs="Verdana"/>
          <w:b/>
          <w:bCs/>
        </w:rPr>
        <w:t xml:space="preserve"> - </w:t>
      </w:r>
      <w:r w:rsidR="009260B6">
        <w:rPr>
          <w:rFonts w:ascii="Verdana" w:hAnsi="Verdana" w:cs="Verdana"/>
          <w:b/>
          <w:bCs/>
        </w:rPr>
        <w:t>POLSKI ZWIĄZEK SZACHOWY</w:t>
      </w:r>
    </w:p>
    <w:p w14:paraId="07302537" w14:textId="77777777" w:rsidR="00472ACA" w:rsidRDefault="00472ACA" w:rsidP="00E550F2">
      <w:pPr>
        <w:rPr>
          <w:rFonts w:ascii="Verdana" w:hAnsi="Verdana" w:cs="Verdana"/>
          <w:b/>
          <w:bCs/>
        </w:rPr>
      </w:pPr>
    </w:p>
    <w:p w14:paraId="73CDFFAC" w14:textId="77777777" w:rsidR="0010601F" w:rsidRDefault="0010601F" w:rsidP="00E550F2">
      <w:pPr>
        <w:rPr>
          <w:rFonts w:ascii="Verdana" w:hAnsi="Verdana" w:cs="Verdana"/>
          <w:b/>
          <w:bCs/>
        </w:rPr>
      </w:pPr>
    </w:p>
    <w:p w14:paraId="40D66CFC" w14:textId="77777777" w:rsidR="0010601F" w:rsidRDefault="00071895" w:rsidP="00E550F2">
      <w:pPr>
        <w:shd w:val="clear" w:color="auto" w:fill="FFFFFF"/>
        <w:suppressAutoHyphens w:val="0"/>
        <w:rPr>
          <w:rFonts w:ascii="Verdana" w:hAnsi="Verdana" w:cs="Times New Roman"/>
          <w:b/>
          <w:bCs/>
          <w:color w:val="222222"/>
          <w:spacing w:val="0"/>
          <w:lang w:eastAsia="pl-PL"/>
        </w:rPr>
      </w:pP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II. </w:t>
      </w:r>
      <w:r w:rsidR="0010601F"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C</w:t>
      </w:r>
      <w:r>
        <w:rPr>
          <w:rFonts w:ascii="Verdana" w:hAnsi="Verdana" w:cs="Times New Roman"/>
          <w:b/>
          <w:bCs/>
          <w:color w:val="222222"/>
          <w:spacing w:val="0"/>
          <w:lang w:eastAsia="pl-PL"/>
        </w:rPr>
        <w:t>EL KURSU</w:t>
      </w:r>
    </w:p>
    <w:p w14:paraId="7D1FD0FE" w14:textId="77777777" w:rsidR="00071895" w:rsidRPr="0010601F" w:rsidRDefault="00071895" w:rsidP="00E550F2">
      <w:p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</w:p>
    <w:p w14:paraId="48A18B1F" w14:textId="77777777" w:rsidR="0010601F" w:rsidRDefault="0010601F" w:rsidP="00E550F2">
      <w:pPr>
        <w:numPr>
          <w:ilvl w:val="0"/>
          <w:numId w:val="29"/>
        </w:num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Celem kursu trenerskiego jest podwyższenie wiedzy i umiejętności polskich szkoleniowców oraz umożliwienie zdobycia tytułu trenera klasy II PZSzach.</w:t>
      </w:r>
    </w:p>
    <w:p w14:paraId="7862FEFF" w14:textId="77777777" w:rsidR="00071895" w:rsidRPr="0010601F" w:rsidRDefault="00071895" w:rsidP="00E550F2">
      <w:pPr>
        <w:shd w:val="clear" w:color="auto" w:fill="FFFFFF"/>
        <w:suppressAutoHyphens w:val="0"/>
        <w:ind w:left="1440"/>
        <w:rPr>
          <w:rFonts w:ascii="Verdana" w:hAnsi="Verdana" w:cs="Times New Roman"/>
          <w:color w:val="222222"/>
          <w:spacing w:val="0"/>
          <w:lang w:eastAsia="pl-PL"/>
        </w:rPr>
      </w:pPr>
    </w:p>
    <w:p w14:paraId="08DD7B92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MIEJSCE I TERMIN</w:t>
      </w:r>
    </w:p>
    <w:p w14:paraId="33DA3820" w14:textId="77777777" w:rsidR="00EC271A" w:rsidRPr="000F40E3" w:rsidRDefault="00EC271A" w:rsidP="00E550F2">
      <w:pPr>
        <w:ind w:left="708"/>
        <w:rPr>
          <w:rFonts w:ascii="Verdana" w:hAnsi="Verdana" w:cs="Verdana"/>
        </w:rPr>
      </w:pPr>
    </w:p>
    <w:p w14:paraId="55A80448" w14:textId="77777777" w:rsidR="0010601F" w:rsidRPr="000F40E3" w:rsidRDefault="00EC271A" w:rsidP="00E550F2">
      <w:pPr>
        <w:numPr>
          <w:ilvl w:val="0"/>
          <w:numId w:val="2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>orza), ul. Gryfa Pomorskiego 78</w:t>
      </w:r>
      <w:r w:rsidR="0010601F">
        <w:rPr>
          <w:rFonts w:ascii="Verdana" w:hAnsi="Verdana" w:cs="Verdana"/>
        </w:rPr>
        <w:t xml:space="preserve"> </w:t>
      </w:r>
      <w:hyperlink r:id="rId5" w:history="1">
        <w:r w:rsidR="0010601F" w:rsidRPr="003131A0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14:paraId="29B92423" w14:textId="77777777" w:rsidR="0010601F" w:rsidRPr="009F560A" w:rsidRDefault="0010601F" w:rsidP="00E550F2">
      <w:pPr>
        <w:ind w:left="720"/>
        <w:rPr>
          <w:rFonts w:ascii="Verdana" w:hAnsi="Verdana" w:cs="Verdana"/>
          <w:highlight w:val="yellow"/>
          <w:lang w:val="en-US"/>
        </w:rPr>
      </w:pPr>
    </w:p>
    <w:p w14:paraId="3EAC0E5C" w14:textId="77777777" w:rsidR="00EC271A" w:rsidRDefault="00EC271A" w:rsidP="00E550F2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i składać się będzie z </w:t>
      </w:r>
      <w:r w:rsidR="009260B6">
        <w:rPr>
          <w:rFonts w:ascii="Verdana" w:hAnsi="Verdana" w:cs="Verdana"/>
        </w:rPr>
        <w:t>dwóch</w:t>
      </w:r>
      <w:r>
        <w:rPr>
          <w:rFonts w:ascii="Verdana" w:hAnsi="Verdana" w:cs="Verdana"/>
        </w:rPr>
        <w:t xml:space="preserve"> części:</w:t>
      </w:r>
    </w:p>
    <w:p w14:paraId="69AFA960" w14:textId="77777777" w:rsidR="00EC271A" w:rsidRDefault="00EC271A" w:rsidP="00E550F2">
      <w:pPr>
        <w:ind w:left="720"/>
        <w:rPr>
          <w:rFonts w:ascii="Verdana" w:hAnsi="Verdana" w:cs="Verdana"/>
        </w:rPr>
      </w:pPr>
    </w:p>
    <w:p w14:paraId="1301AC6F" w14:textId="15B38D5B" w:rsidR="00EC271A" w:rsidRDefault="00EC271A" w:rsidP="00E550F2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>pedagogiczna (1</w:t>
      </w:r>
      <w:r w:rsidR="009260B6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godzin) </w:t>
      </w:r>
      <w:r w:rsidR="009260B6">
        <w:rPr>
          <w:rFonts w:ascii="Verdana" w:hAnsi="Verdana" w:cs="Verdana"/>
          <w:b/>
          <w:bCs/>
        </w:rPr>
        <w:t>30</w:t>
      </w:r>
      <w:r>
        <w:rPr>
          <w:rFonts w:ascii="Verdana" w:hAnsi="Verdana" w:cs="Verdana"/>
          <w:b/>
          <w:bCs/>
        </w:rPr>
        <w:t xml:space="preserve"> kwietnia</w:t>
      </w:r>
      <w:r w:rsidRPr="00EC3019">
        <w:rPr>
          <w:rFonts w:ascii="Verdana" w:hAnsi="Verdana" w:cs="Verdana"/>
          <w:b/>
          <w:bCs/>
        </w:rPr>
        <w:t xml:space="preserve"> </w:t>
      </w:r>
      <w:r w:rsidR="00F97B42">
        <w:rPr>
          <w:rFonts w:ascii="Verdana" w:hAnsi="Verdana" w:cs="Verdana"/>
          <w:b/>
          <w:bCs/>
        </w:rPr>
        <w:t xml:space="preserve">i 1 maja </w:t>
      </w:r>
      <w:r w:rsidRPr="00EC3019">
        <w:rPr>
          <w:rFonts w:ascii="Verdana" w:hAnsi="Verdana" w:cs="Verdana"/>
          <w:b/>
          <w:bCs/>
        </w:rPr>
        <w:t>20</w:t>
      </w:r>
      <w:r w:rsidR="00F97B42">
        <w:rPr>
          <w:rFonts w:ascii="Verdana" w:hAnsi="Verdana" w:cs="Verdana"/>
          <w:b/>
          <w:bCs/>
        </w:rPr>
        <w:t>22</w:t>
      </w:r>
    </w:p>
    <w:p w14:paraId="4240C8A9" w14:textId="2C593DB5" w:rsidR="00EC271A" w:rsidRDefault="00EC271A" w:rsidP="00E550F2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metodyczna (25 godzin) </w:t>
      </w:r>
      <w:r w:rsidR="00F97B42">
        <w:rPr>
          <w:rFonts w:ascii="Verdana" w:hAnsi="Verdana" w:cs="Verdana"/>
          <w:b/>
          <w:bCs/>
        </w:rPr>
        <w:t>2</w:t>
      </w:r>
      <w:r w:rsidR="00E75D73">
        <w:rPr>
          <w:rFonts w:ascii="Verdana" w:hAnsi="Verdana" w:cs="Verdana"/>
          <w:b/>
          <w:bCs/>
        </w:rPr>
        <w:t>-</w:t>
      </w:r>
      <w:r w:rsidR="009260B6">
        <w:rPr>
          <w:rFonts w:ascii="Verdana" w:hAnsi="Verdana" w:cs="Verdana"/>
          <w:b/>
          <w:bCs/>
        </w:rPr>
        <w:t>4</w:t>
      </w:r>
      <w:r w:rsidRPr="00EC3019">
        <w:rPr>
          <w:rFonts w:ascii="Verdana" w:hAnsi="Verdana" w:cs="Verdana"/>
          <w:b/>
          <w:bCs/>
        </w:rPr>
        <w:t xml:space="preserve"> maja 20</w:t>
      </w:r>
      <w:r w:rsidR="00F97B42">
        <w:rPr>
          <w:rFonts w:ascii="Verdana" w:hAnsi="Verdana" w:cs="Verdana"/>
          <w:b/>
          <w:bCs/>
        </w:rPr>
        <w:t>22</w:t>
      </w:r>
    </w:p>
    <w:p w14:paraId="4A5EC6EC" w14:textId="77777777" w:rsidR="00EC271A" w:rsidRPr="000F40E3" w:rsidRDefault="00EC271A" w:rsidP="00E550F2">
      <w:pPr>
        <w:ind w:left="1440"/>
        <w:rPr>
          <w:rFonts w:ascii="Verdana" w:hAnsi="Verdana" w:cs="Verdana"/>
        </w:rPr>
      </w:pPr>
    </w:p>
    <w:p w14:paraId="3102292C" w14:textId="45B2BA9D" w:rsidR="00EC271A" w:rsidRPr="000F40E3" w:rsidRDefault="00EC271A" w:rsidP="00E550F2">
      <w:pPr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Przyjazdy w dniu </w:t>
      </w:r>
      <w:r w:rsidR="00841CC3">
        <w:rPr>
          <w:rFonts w:ascii="Verdana" w:hAnsi="Verdana" w:cs="Verdana"/>
          <w:b/>
          <w:bCs/>
        </w:rPr>
        <w:t>2</w:t>
      </w:r>
      <w:r w:rsidR="00504DFE">
        <w:rPr>
          <w:rFonts w:ascii="Verdana" w:hAnsi="Verdana" w:cs="Verdana"/>
          <w:b/>
          <w:bCs/>
        </w:rPr>
        <w:t>9</w:t>
      </w:r>
      <w:r w:rsidR="00841CC3">
        <w:rPr>
          <w:rFonts w:ascii="Verdana" w:hAnsi="Verdana" w:cs="Verdana"/>
          <w:b/>
          <w:bCs/>
        </w:rPr>
        <w:t>.04.20</w:t>
      </w:r>
      <w:r w:rsidR="00504DFE">
        <w:rPr>
          <w:rFonts w:ascii="Verdana" w:hAnsi="Verdana" w:cs="Verdana"/>
          <w:b/>
          <w:bCs/>
        </w:rPr>
        <w:t>22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spotkani</w:t>
      </w:r>
      <w:r w:rsidR="00E0524C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organizacyjne </w:t>
      </w:r>
      <w:r w:rsidR="0010601F">
        <w:rPr>
          <w:rFonts w:ascii="Verdana" w:hAnsi="Verdana" w:cs="Verdana"/>
        </w:rPr>
        <w:t>w dzień przyjazd</w:t>
      </w:r>
      <w:r w:rsidR="004F42FC">
        <w:rPr>
          <w:rFonts w:ascii="Verdana" w:hAnsi="Verdana" w:cs="Verdana"/>
        </w:rPr>
        <w:t>ów</w:t>
      </w:r>
      <w:r w:rsidR="0010601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o godz. </w:t>
      </w:r>
      <w:r w:rsidRPr="007C1656">
        <w:rPr>
          <w:rFonts w:ascii="Verdana" w:hAnsi="Verdana" w:cs="Verdana"/>
          <w:b/>
          <w:bCs/>
        </w:rPr>
        <w:t>20:30</w:t>
      </w:r>
      <w:r w:rsidR="00504DFE">
        <w:rPr>
          <w:rFonts w:ascii="Verdana" w:hAnsi="Verdana" w:cs="Verdana"/>
        </w:rPr>
        <w:t>.</w:t>
      </w:r>
    </w:p>
    <w:p w14:paraId="0629D10F" w14:textId="77777777" w:rsidR="0074213A" w:rsidRDefault="00EC271A" w:rsidP="00E550F2">
      <w:pPr>
        <w:pStyle w:val="Akapitzlist"/>
        <w:rPr>
          <w:rFonts w:ascii="Verdana" w:hAnsi="Verdana" w:cs="Verdana"/>
        </w:rPr>
      </w:pPr>
      <w:r w:rsidRPr="004F42FC">
        <w:rPr>
          <w:rFonts w:ascii="Verdana" w:hAnsi="Verdana" w:cs="Verdana"/>
          <w:b/>
          <w:color w:val="FF0000"/>
        </w:rPr>
        <w:t>Podczas trwania kursu w OW STILO odbędzie się turniej z cyklu „Z szachami przez Polskę – Międzyzdroje”, 2</w:t>
      </w:r>
      <w:r w:rsidR="00504DFE">
        <w:rPr>
          <w:rFonts w:ascii="Verdana" w:hAnsi="Verdana" w:cs="Verdana"/>
          <w:b/>
          <w:color w:val="FF0000"/>
        </w:rPr>
        <w:t>9</w:t>
      </w:r>
      <w:r w:rsidR="00841CC3" w:rsidRPr="004F42FC">
        <w:rPr>
          <w:rFonts w:ascii="Verdana" w:hAnsi="Verdana" w:cs="Verdana"/>
          <w:b/>
          <w:color w:val="FF0000"/>
        </w:rPr>
        <w:t xml:space="preserve">.04 – </w:t>
      </w:r>
      <w:r w:rsidR="00504DFE">
        <w:rPr>
          <w:rFonts w:ascii="Verdana" w:hAnsi="Verdana" w:cs="Verdana"/>
          <w:b/>
          <w:color w:val="FF0000"/>
        </w:rPr>
        <w:t>08</w:t>
      </w:r>
      <w:r w:rsidR="00841CC3" w:rsidRPr="004F42FC">
        <w:rPr>
          <w:rFonts w:ascii="Verdana" w:hAnsi="Verdana" w:cs="Verdana"/>
          <w:b/>
          <w:color w:val="FF0000"/>
        </w:rPr>
        <w:t>.05.20</w:t>
      </w:r>
      <w:r w:rsidR="00504DFE">
        <w:rPr>
          <w:rFonts w:ascii="Verdana" w:hAnsi="Verdana" w:cs="Verdana"/>
          <w:b/>
          <w:color w:val="FF0000"/>
        </w:rPr>
        <w:t>22</w:t>
      </w:r>
      <w:r w:rsidRPr="0074213A">
        <w:rPr>
          <w:rFonts w:ascii="Verdana" w:hAnsi="Verdana" w:cs="Verdana"/>
          <w:color w:val="FF0000"/>
        </w:rPr>
        <w:t xml:space="preserve">. </w:t>
      </w:r>
    </w:p>
    <w:p w14:paraId="155892CA" w14:textId="71EC0286" w:rsidR="007237FF" w:rsidRDefault="00EC271A" w:rsidP="00E550F2">
      <w:pPr>
        <w:pStyle w:val="Akapitzlist"/>
        <w:rPr>
          <w:rFonts w:ascii="Verdana" w:hAnsi="Verdana" w:cs="Verdana"/>
        </w:rPr>
      </w:pPr>
      <w:r w:rsidRPr="005B2829">
        <w:rPr>
          <w:rFonts w:ascii="Verdana" w:hAnsi="Verdana" w:cs="Verdana"/>
        </w:rPr>
        <w:t>Komunikat na str</w:t>
      </w:r>
      <w:r w:rsidR="009260B6">
        <w:rPr>
          <w:rFonts w:ascii="Verdana" w:hAnsi="Verdana" w:cs="Verdana"/>
        </w:rPr>
        <w:t xml:space="preserve">onie: </w:t>
      </w:r>
      <w:hyperlink r:id="rId6" w:history="1">
        <w:r w:rsidR="007237FF" w:rsidRPr="00046FD9">
          <w:rPr>
            <w:rStyle w:val="Hipercze"/>
            <w:rFonts w:ascii="Verdana" w:hAnsi="Verdana" w:cs="Verdana"/>
          </w:rPr>
          <w:t>http://www.chessarbiter.com/turnieje/2022/ti_577/regulations.html?l=pl</w:t>
        </w:r>
      </w:hyperlink>
    </w:p>
    <w:p w14:paraId="7B226F0A" w14:textId="226FACE2" w:rsidR="00EC271A" w:rsidRDefault="00EC271A" w:rsidP="00E550F2">
      <w:pPr>
        <w:pStyle w:val="Akapitzlist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</w:t>
      </w:r>
      <w:r w:rsidR="007237FF">
        <w:rPr>
          <w:rFonts w:ascii="Verdana" w:hAnsi="Verdana" w:cs="Verdana"/>
          <w:b/>
          <w:bCs/>
        </w:rPr>
        <w:t>.</w:t>
      </w:r>
    </w:p>
    <w:p w14:paraId="730AD934" w14:textId="77777777" w:rsidR="009260B6" w:rsidRPr="005B2829" w:rsidRDefault="009260B6" w:rsidP="00E550F2">
      <w:pPr>
        <w:pStyle w:val="Akapitzlist"/>
        <w:rPr>
          <w:rFonts w:ascii="Verdana" w:hAnsi="Verdana" w:cs="Verdana"/>
          <w:b/>
          <w:bCs/>
          <w:i/>
          <w:iCs/>
        </w:rPr>
      </w:pPr>
    </w:p>
    <w:p w14:paraId="023B826D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ZGŁOSZENIA</w:t>
      </w:r>
    </w:p>
    <w:p w14:paraId="40073DAE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70D60AE3" w14:textId="60ADAF23" w:rsidR="00EC271A" w:rsidRPr="000F40E3" w:rsidRDefault="00EC271A" w:rsidP="00E550F2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="00060DF8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>.04</w:t>
      </w:r>
      <w:r w:rsidRPr="000F40E3">
        <w:rPr>
          <w:rFonts w:ascii="Verdana" w:hAnsi="Verdana" w:cs="Verdana"/>
          <w:b/>
          <w:bCs/>
        </w:rPr>
        <w:t>.20</w:t>
      </w:r>
      <w:r w:rsidR="00060DF8">
        <w:rPr>
          <w:rFonts w:ascii="Verdana" w:hAnsi="Verdana" w:cs="Verdana"/>
          <w:b/>
          <w:bCs/>
        </w:rPr>
        <w:t>22</w:t>
      </w:r>
      <w:r w:rsidRPr="000F40E3">
        <w:rPr>
          <w:rFonts w:ascii="Verdana" w:hAnsi="Verdana" w:cs="Verdana"/>
          <w:b/>
          <w:bCs/>
        </w:rPr>
        <w:t>r.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14:paraId="5E6C8CAA" w14:textId="77777777" w:rsidR="00EC271A" w:rsidRPr="0060010A" w:rsidRDefault="00EC271A" w:rsidP="00E550F2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Modzelan: </w:t>
      </w:r>
      <w:hyperlink r:id="rId7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14:paraId="055D4CAC" w14:textId="2A19631C" w:rsidR="009260B6" w:rsidRPr="00564882" w:rsidRDefault="009260B6" w:rsidP="00E550F2">
      <w:pPr>
        <w:shd w:val="clear" w:color="auto" w:fill="FFFFFF"/>
        <w:suppressAutoHyphens w:val="0"/>
        <w:ind w:left="708"/>
        <w:rPr>
          <w:rFonts w:ascii="Verdana" w:hAnsi="Verdana" w:cs="Times New Roman"/>
          <w:b/>
          <w:bCs/>
          <w:color w:val="222222"/>
          <w:spacing w:val="0"/>
          <w:lang w:eastAsia="pl-PL"/>
        </w:rPr>
      </w:pPr>
      <w:r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 xml:space="preserve">Osoby, które chcą uzyskać tytuł trenera szachowego II klasy, muszą posiadać tytuł instruktora szachowego przez co najmniej dwa lata oraz przynajmniej jedną normę na tytuł kandydata na mistrza </w:t>
      </w:r>
      <w:r w:rsidR="00C14FC6"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>krajowego</w:t>
      </w:r>
      <w:r w:rsidRPr="00564882">
        <w:rPr>
          <w:rFonts w:ascii="Verdana" w:hAnsi="Verdana" w:cs="Times New Roman"/>
          <w:b/>
          <w:bCs/>
          <w:color w:val="222222"/>
          <w:spacing w:val="0"/>
          <w:lang w:eastAsia="pl-PL"/>
        </w:rPr>
        <w:t>.</w:t>
      </w:r>
    </w:p>
    <w:p w14:paraId="67532013" w14:textId="77777777" w:rsidR="009260B6" w:rsidRPr="009260B6" w:rsidRDefault="009260B6" w:rsidP="00E550F2">
      <w:pPr>
        <w:shd w:val="clear" w:color="auto" w:fill="FFFFFF"/>
        <w:suppressAutoHyphens w:val="0"/>
        <w:ind w:left="708"/>
        <w:rPr>
          <w:rFonts w:ascii="Verdana" w:hAnsi="Verdana" w:cs="Times New Roman"/>
          <w:color w:val="222222"/>
          <w:spacing w:val="0"/>
          <w:lang w:eastAsia="pl-PL"/>
        </w:rPr>
      </w:pPr>
      <w:r w:rsidRPr="009260B6">
        <w:rPr>
          <w:rFonts w:ascii="Verdana" w:hAnsi="Verdana" w:cs="Times New Roman"/>
          <w:color w:val="222222"/>
          <w:spacing w:val="0"/>
          <w:lang w:eastAsia="pl-PL"/>
        </w:rPr>
        <w:t>W kursie uczestniczyć mogą także inne osoby, które chcą udoskonalić swoją wiedzę trenerską. Osoby te otrzymają certyfikat ukończenia kursu, jednak bez możliwości ubiegania się o tytuł trenera.</w:t>
      </w:r>
    </w:p>
    <w:p w14:paraId="24F34044" w14:textId="77777777" w:rsidR="009260B6" w:rsidRDefault="009260B6" w:rsidP="00E550F2">
      <w:pPr>
        <w:rPr>
          <w:rFonts w:ascii="Verdana" w:hAnsi="Verdana" w:cs="Verdana"/>
        </w:rPr>
      </w:pPr>
    </w:p>
    <w:p w14:paraId="22F524C8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V</w:t>
      </w:r>
      <w:r w:rsidRPr="000F40E3">
        <w:rPr>
          <w:rFonts w:ascii="Verdana" w:hAnsi="Verdana" w:cs="Verdana"/>
          <w:b/>
          <w:bCs/>
        </w:rPr>
        <w:t>. FINANSOWANIE</w:t>
      </w:r>
    </w:p>
    <w:p w14:paraId="3190C959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1A893A1E" w14:textId="0BFEB347" w:rsidR="00EC271A" w:rsidRDefault="00EC271A" w:rsidP="00E550F2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Koszt pobytu w Ośrodku Wczasowym „STILO” z wyżywieniem: </w:t>
      </w:r>
    </w:p>
    <w:p w14:paraId="1D876220" w14:textId="77777777" w:rsidR="00EC271A" w:rsidRPr="00A854D3" w:rsidRDefault="00EC271A" w:rsidP="00E550F2">
      <w:pPr>
        <w:ind w:left="720"/>
        <w:rPr>
          <w:rFonts w:ascii="Verdana" w:hAnsi="Verdana" w:cs="Verdana"/>
          <w:b/>
          <w:bCs/>
          <w:color w:val="FF0000"/>
        </w:rPr>
      </w:pPr>
    </w:p>
    <w:p w14:paraId="6DCC1534" w14:textId="321A06E1" w:rsidR="00EC271A" w:rsidRPr="00D27E61" w:rsidRDefault="001221D6" w:rsidP="00E550F2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135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EC271A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za 1 dobę </w:t>
      </w:r>
      <w:r w:rsidR="005C0E06">
        <w:rPr>
          <w:rFonts w:ascii="Verdana" w:hAnsi="Verdana" w:cs="Verdana"/>
        </w:rPr>
        <w:t xml:space="preserve">x 5 dni = </w:t>
      </w:r>
      <w:r w:rsidR="005C0E06" w:rsidRPr="005C0E06">
        <w:rPr>
          <w:rFonts w:ascii="Verdana" w:hAnsi="Verdana" w:cs="Verdana"/>
          <w:b/>
          <w:bCs/>
        </w:rPr>
        <w:t>675,00</w:t>
      </w:r>
      <w:r w:rsidR="005C0E06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od osoby z pełnym wyżywieniem </w:t>
      </w:r>
      <w:r w:rsidR="00EC271A" w:rsidRPr="00D27E61">
        <w:rPr>
          <w:rFonts w:ascii="Verdana" w:hAnsi="Verdana" w:cs="Verdana"/>
        </w:rPr>
        <w:t>– pokoje 2-4 osobowe;</w:t>
      </w:r>
    </w:p>
    <w:p w14:paraId="495652D8" w14:textId="4800FCD0" w:rsidR="005851FF" w:rsidRDefault="00543CBA" w:rsidP="00E550F2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</w:t>
      </w:r>
      <w:r w:rsidR="001221D6">
        <w:rPr>
          <w:rFonts w:ascii="Verdana" w:hAnsi="Verdana" w:cs="Verdana"/>
          <w:b/>
          <w:bCs/>
        </w:rPr>
        <w:t>80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 w:rsidR="000B4318">
        <w:rPr>
          <w:rFonts w:ascii="Verdana" w:hAnsi="Verdana" w:cs="Verdana"/>
        </w:rPr>
        <w:t xml:space="preserve"> </w:t>
      </w:r>
      <w:r w:rsidR="005851FF">
        <w:rPr>
          <w:rFonts w:ascii="Verdana" w:hAnsi="Verdana" w:cs="Verdana"/>
        </w:rPr>
        <w:t xml:space="preserve">za 1 dobę </w:t>
      </w:r>
      <w:r w:rsidR="005C0E06">
        <w:rPr>
          <w:rFonts w:ascii="Verdana" w:hAnsi="Verdana" w:cs="Verdana"/>
        </w:rPr>
        <w:t xml:space="preserve">x 5 dni = </w:t>
      </w:r>
      <w:r w:rsidR="005C0E06" w:rsidRPr="005C0E06">
        <w:rPr>
          <w:rFonts w:ascii="Verdana" w:hAnsi="Verdana" w:cs="Verdana"/>
          <w:b/>
          <w:bCs/>
        </w:rPr>
        <w:t>900,00</w:t>
      </w:r>
      <w:r w:rsidR="005C0E06">
        <w:rPr>
          <w:rFonts w:ascii="Verdana" w:hAnsi="Verdana" w:cs="Verdana"/>
        </w:rPr>
        <w:t xml:space="preserve"> </w:t>
      </w:r>
      <w:r w:rsidR="000B4318">
        <w:rPr>
          <w:rFonts w:ascii="Verdana" w:hAnsi="Verdana" w:cs="Verdana"/>
        </w:rPr>
        <w:t xml:space="preserve">od osoby </w:t>
      </w:r>
      <w:r w:rsidR="005851FF">
        <w:rPr>
          <w:rFonts w:ascii="Verdana" w:hAnsi="Verdana" w:cs="Verdana"/>
        </w:rPr>
        <w:t xml:space="preserve">z pełnym wyżywieniem </w:t>
      </w:r>
      <w:r w:rsidR="00EC271A" w:rsidRPr="00D27E61">
        <w:rPr>
          <w:rFonts w:ascii="Verdana" w:hAnsi="Verdana" w:cs="Verdana"/>
        </w:rPr>
        <w:t xml:space="preserve">– pokoje </w:t>
      </w:r>
      <w:r w:rsidR="005851FF">
        <w:rPr>
          <w:rFonts w:ascii="Verdana" w:hAnsi="Verdana" w:cs="Verdana"/>
        </w:rPr>
        <w:t>1-</w:t>
      </w:r>
      <w:r w:rsidR="00EC271A" w:rsidRPr="00D27E61">
        <w:rPr>
          <w:rFonts w:ascii="Verdana" w:hAnsi="Verdana" w:cs="Verdana"/>
        </w:rPr>
        <w:t xml:space="preserve">osobowe. </w:t>
      </w:r>
    </w:p>
    <w:p w14:paraId="2D862460" w14:textId="210F3756" w:rsidR="00C34E9D" w:rsidRDefault="00EC271A" w:rsidP="00E550F2">
      <w:pPr>
        <w:pStyle w:val="Akapitzlist"/>
        <w:ind w:left="1440"/>
        <w:rPr>
          <w:rFonts w:ascii="Verdana" w:hAnsi="Verdana" w:cs="Verdana"/>
        </w:rPr>
      </w:pPr>
      <w:r w:rsidRPr="00D27E61">
        <w:rPr>
          <w:rFonts w:ascii="Verdana" w:hAnsi="Verdana" w:cs="Verdana"/>
        </w:rPr>
        <w:t>Wszystkie pokoje z łazienkami i TV.</w:t>
      </w:r>
    </w:p>
    <w:p w14:paraId="5FCAA952" w14:textId="7CCE88C6" w:rsidR="00C34E9D" w:rsidRDefault="00C34E9D" w:rsidP="00E550F2">
      <w:pPr>
        <w:pStyle w:val="Akapitzlist"/>
        <w:ind w:left="1440"/>
        <w:rPr>
          <w:rFonts w:ascii="Verdana" w:hAnsi="Verdana" w:cs="Verdana"/>
        </w:rPr>
      </w:pPr>
    </w:p>
    <w:p w14:paraId="5AC6AC42" w14:textId="270C18FC" w:rsidR="00C34E9D" w:rsidRPr="00EC4F2E" w:rsidRDefault="00C34E9D" w:rsidP="00C34E9D">
      <w:pPr>
        <w:rPr>
          <w:rFonts w:ascii="Verdana" w:hAnsi="Verdana" w:cs="Calibri"/>
        </w:rPr>
      </w:pPr>
      <w:bookmarkStart w:id="0" w:name="__DdeLink__640_1758171854"/>
      <w:r>
        <w:rPr>
          <w:rFonts w:ascii="Verdana" w:eastAsia="Verdana" w:hAnsi="Verdana"/>
          <w:color w:val="000000"/>
        </w:rPr>
        <w:tab/>
      </w:r>
      <w:r w:rsidRPr="00C34E9D">
        <w:rPr>
          <w:rFonts w:ascii="Verdana" w:eastAsia="Verdana" w:hAnsi="Verdana"/>
          <w:color w:val="000000"/>
        </w:rPr>
        <w:t xml:space="preserve">Wpłaty należności </w:t>
      </w:r>
      <w:r w:rsidR="00EC4F2E">
        <w:rPr>
          <w:rFonts w:ascii="Verdana" w:eastAsia="Verdana" w:hAnsi="Verdana"/>
          <w:color w:val="000000"/>
        </w:rPr>
        <w:t xml:space="preserve">za pobyt </w:t>
      </w:r>
      <w:r w:rsidRPr="00C34E9D">
        <w:rPr>
          <w:rFonts w:ascii="Verdana" w:eastAsia="Verdana" w:hAnsi="Verdana"/>
          <w:color w:val="000000"/>
        </w:rPr>
        <w:t>na konto:</w:t>
      </w:r>
      <w:r w:rsidRPr="00C34E9D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Pr="00C34E9D">
        <w:rPr>
          <w:rFonts w:ascii="Verdana" w:hAnsi="Verdana" w:cs="Calibri"/>
        </w:rPr>
        <w:t xml:space="preserve">Klubu Szachowego STILON (ul. Chrobrego 28, 66-400 Gorzów </w:t>
      </w:r>
      <w:r w:rsidR="00EC4F2E">
        <w:rPr>
          <w:rFonts w:ascii="Verdana" w:hAnsi="Verdana" w:cs="Calibri"/>
        </w:rPr>
        <w:tab/>
      </w:r>
      <w:r w:rsidRPr="00C34E9D">
        <w:rPr>
          <w:rFonts w:ascii="Verdana" w:hAnsi="Verdana" w:cs="Calibri"/>
        </w:rPr>
        <w:t xml:space="preserve">Wlkp.): </w:t>
      </w:r>
      <w:r w:rsidRPr="00C34E9D">
        <w:rPr>
          <w:rFonts w:ascii="Verdana" w:hAnsi="Verdana"/>
          <w:b/>
          <w:bCs/>
          <w:color w:val="2E3035"/>
          <w:shd w:val="clear" w:color="auto" w:fill="FFFFFF"/>
        </w:rPr>
        <w:t>83 1090 1900 0000 0001 4125 2331</w:t>
      </w:r>
      <w:r w:rsidRPr="00C34E9D">
        <w:rPr>
          <w:rFonts w:ascii="Verdana" w:hAnsi="Verdana" w:cs="Calibri"/>
          <w:b/>
        </w:rPr>
        <w:t xml:space="preserve">. Bank Santander, </w:t>
      </w:r>
      <w:r w:rsidRPr="00C34E9D">
        <w:rPr>
          <w:rFonts w:ascii="Verdana" w:hAnsi="Verdana" w:cs="Verdana"/>
          <w:b/>
          <w:bCs/>
        </w:rPr>
        <w:t>lub gotówką u organizatora.</w:t>
      </w:r>
    </w:p>
    <w:p w14:paraId="5446886E" w14:textId="77777777" w:rsidR="00C34E9D" w:rsidRPr="00D27E61" w:rsidRDefault="00C34E9D" w:rsidP="00E550F2">
      <w:pPr>
        <w:pStyle w:val="Akapitzlist"/>
        <w:ind w:left="1440"/>
        <w:rPr>
          <w:rFonts w:ascii="Verdana" w:hAnsi="Verdana" w:cs="Verdana"/>
        </w:rPr>
      </w:pPr>
    </w:p>
    <w:p w14:paraId="613D5358" w14:textId="40615D20" w:rsidR="00EC271A" w:rsidRPr="004C0427" w:rsidRDefault="00017DD5" w:rsidP="00E550F2">
      <w:pPr>
        <w:pStyle w:val="Akapitzlist"/>
        <w:rPr>
          <w:rFonts w:ascii="Verdana" w:hAnsi="Verdana" w:cs="Verdana"/>
          <w:b/>
          <w:bCs/>
        </w:rPr>
      </w:pPr>
      <w:r w:rsidRPr="004C0427">
        <w:rPr>
          <w:rFonts w:ascii="Verdana" w:hAnsi="Verdana" w:cs="Verdana"/>
        </w:rPr>
        <w:t xml:space="preserve">Opłata za udział w kursie trenerskim </w:t>
      </w:r>
      <w:r w:rsidR="00EC271A" w:rsidRPr="004C0427">
        <w:rPr>
          <w:rFonts w:ascii="Verdana" w:hAnsi="Verdana" w:cs="Verdana"/>
        </w:rPr>
        <w:t xml:space="preserve">wynosi </w:t>
      </w:r>
      <w:r w:rsidRPr="004C0427">
        <w:rPr>
          <w:rFonts w:ascii="Verdana" w:hAnsi="Verdana" w:cs="Verdana"/>
          <w:b/>
          <w:bCs/>
        </w:rPr>
        <w:t>2</w:t>
      </w:r>
      <w:r w:rsidR="00EC271A" w:rsidRPr="004C0427">
        <w:rPr>
          <w:rFonts w:ascii="Verdana" w:hAnsi="Verdana" w:cs="Verdana"/>
          <w:b/>
          <w:bCs/>
        </w:rPr>
        <w:t>00 zł</w:t>
      </w:r>
      <w:r w:rsidR="00217C91" w:rsidRPr="004C0427">
        <w:rPr>
          <w:rFonts w:ascii="Verdana" w:hAnsi="Verdana" w:cs="Verdana"/>
          <w:b/>
          <w:bCs/>
        </w:rPr>
        <w:t>.</w:t>
      </w:r>
      <w:r w:rsidR="0010601F" w:rsidRPr="004C0427">
        <w:rPr>
          <w:rFonts w:ascii="Verdana" w:hAnsi="Verdana" w:cs="Verdana"/>
        </w:rPr>
        <w:t xml:space="preserve"> Płatne na konto PZSzach.</w:t>
      </w:r>
      <w:r w:rsidRPr="004C0427">
        <w:rPr>
          <w:rFonts w:ascii="Verdana" w:hAnsi="Verdana" w:cs="Verdana"/>
        </w:rPr>
        <w:t xml:space="preserve"> </w:t>
      </w:r>
      <w:r w:rsidR="005F78B5" w:rsidRPr="004C0427">
        <w:rPr>
          <w:rFonts w:ascii="Verdana" w:hAnsi="Verdana" w:cs="Verdana"/>
          <w:bCs/>
        </w:rPr>
        <w:t xml:space="preserve">do dnia </w:t>
      </w:r>
      <w:r w:rsidR="001221D6" w:rsidRPr="004C0427">
        <w:rPr>
          <w:rFonts w:ascii="Verdana" w:hAnsi="Verdana" w:cs="Verdana"/>
          <w:b/>
          <w:bCs/>
        </w:rPr>
        <w:t>20</w:t>
      </w:r>
      <w:r w:rsidR="005F78B5" w:rsidRPr="004C0427">
        <w:rPr>
          <w:rFonts w:ascii="Verdana" w:hAnsi="Verdana" w:cs="Verdana"/>
          <w:b/>
          <w:bCs/>
        </w:rPr>
        <w:t>.04.20</w:t>
      </w:r>
      <w:r w:rsidR="001221D6" w:rsidRPr="004C0427">
        <w:rPr>
          <w:rFonts w:ascii="Verdana" w:hAnsi="Verdana" w:cs="Verdana"/>
          <w:b/>
          <w:bCs/>
        </w:rPr>
        <w:t>22</w:t>
      </w:r>
      <w:r w:rsidR="0010601F" w:rsidRPr="004C0427">
        <w:rPr>
          <w:rFonts w:ascii="Verdana" w:hAnsi="Verdana" w:cs="Verdana"/>
          <w:b/>
          <w:bCs/>
        </w:rPr>
        <w:t>.</w:t>
      </w:r>
    </w:p>
    <w:p w14:paraId="723E652C" w14:textId="368C967C" w:rsidR="00CC0717" w:rsidRPr="004C0427" w:rsidRDefault="00CC0717" w:rsidP="00CC0717">
      <w:pPr>
        <w:pStyle w:val="Akapitzlist"/>
        <w:jc w:val="left"/>
        <w:rPr>
          <w:rFonts w:ascii="Verdana" w:hAnsi="Verdana" w:cs="Verdana"/>
          <w:b/>
          <w:bCs/>
        </w:rPr>
      </w:pPr>
      <w:r w:rsidRPr="004C0427">
        <w:rPr>
          <w:rFonts w:ascii="Verdana" w:hAnsi="Verdana"/>
          <w:color w:val="222222"/>
          <w:shd w:val="clear" w:color="auto" w:fill="FFFFFF"/>
        </w:rPr>
        <w:t>Polski Związek Szachowy</w:t>
      </w:r>
      <w:r w:rsidRPr="004C0427">
        <w:rPr>
          <w:rFonts w:ascii="Verdana" w:hAnsi="Verdana"/>
          <w:color w:val="222222"/>
        </w:rPr>
        <w:t xml:space="preserve"> nr </w:t>
      </w:r>
      <w:r w:rsidRPr="004C0427">
        <w:rPr>
          <w:rFonts w:ascii="Verdana" w:hAnsi="Verdana"/>
          <w:b/>
          <w:bCs/>
          <w:color w:val="222222"/>
          <w:shd w:val="clear" w:color="auto" w:fill="FFFFFF"/>
        </w:rPr>
        <w:t>53 2490 0005 0000 4530 6612 0827</w:t>
      </w:r>
      <w:r w:rsidRPr="004C0427">
        <w:rPr>
          <w:rFonts w:ascii="Verdana" w:hAnsi="Verdana"/>
          <w:color w:val="222222"/>
        </w:rPr>
        <w:t xml:space="preserve"> </w:t>
      </w:r>
      <w:r w:rsidRPr="004C0427">
        <w:rPr>
          <w:rFonts w:ascii="Verdana" w:hAnsi="Verdana"/>
          <w:color w:val="222222"/>
          <w:shd w:val="clear" w:color="auto" w:fill="FFFFFF"/>
        </w:rPr>
        <w:t>Alior Bank</w:t>
      </w:r>
    </w:p>
    <w:p w14:paraId="72F8437F" w14:textId="77777777" w:rsidR="00EC4F2E" w:rsidRDefault="00EC4F2E" w:rsidP="00E550F2">
      <w:pPr>
        <w:pStyle w:val="Akapitzlist"/>
        <w:rPr>
          <w:rFonts w:ascii="Verdana" w:hAnsi="Verdana" w:cs="Verdana"/>
          <w:b/>
          <w:bCs/>
        </w:rPr>
      </w:pPr>
    </w:p>
    <w:p w14:paraId="08B3427F" w14:textId="77777777" w:rsidR="0010601F" w:rsidRPr="0010601F" w:rsidRDefault="0010601F" w:rsidP="00E550F2">
      <w:pPr>
        <w:shd w:val="clear" w:color="auto" w:fill="FFFFFF"/>
        <w:suppressAutoHyphens w:val="0"/>
        <w:ind w:firstLine="708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Limit miejsc: 20, o zgłoszeniach decyduje termin zgłoszeń i wpłat.</w:t>
      </w:r>
    </w:p>
    <w:p w14:paraId="13E9509A" w14:textId="35136549" w:rsidR="0010601F" w:rsidRPr="00FF0D60" w:rsidRDefault="0010601F" w:rsidP="00FF0D60">
      <w:pPr>
        <w:shd w:val="clear" w:color="auto" w:fill="FFFFFF"/>
        <w:suppressAutoHyphens w:val="0"/>
        <w:ind w:left="708"/>
        <w:rPr>
          <w:rFonts w:ascii="Verdana" w:hAnsi="Verdana" w:cs="Times New Roman"/>
          <w:b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Po ukończeniu kursu uczestnik powinien przedłożyć pracę (objętość nie mniejsza niż 30 stron) na temat wcześniej uzgodniony z wyznaczonym przez Kolegium Trenerów promotorem. Zgodnie z pkt. </w:t>
      </w:r>
      <w:r w:rsidR="00FF0D60">
        <w:rPr>
          <w:rFonts w:ascii="Verdana" w:hAnsi="Verdana" w:cs="Times New Roman"/>
          <w:color w:val="222222"/>
          <w:spacing w:val="0"/>
          <w:lang w:eastAsia="pl-PL"/>
        </w:rPr>
        <w:t>11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.</w:t>
      </w:r>
      <w:r w:rsidR="00FF0D60">
        <w:rPr>
          <w:rFonts w:ascii="Verdana" w:hAnsi="Verdana" w:cs="Times New Roman"/>
          <w:color w:val="222222"/>
          <w:spacing w:val="0"/>
          <w:lang w:eastAsia="pl-PL"/>
        </w:rPr>
        <w:t>2.d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 KOF, opłata za recenzję i obronę pracy dla kandydata na trenera </w:t>
      </w:r>
      <w:r w:rsidR="00FF0D60">
        <w:rPr>
          <w:rFonts w:ascii="Verdana" w:hAnsi="Verdana" w:cs="Times New Roman"/>
          <w:color w:val="222222"/>
          <w:spacing w:val="0"/>
          <w:lang w:eastAsia="pl-PL"/>
        </w:rPr>
        <w:t xml:space="preserve">II klasy 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wynosi </w:t>
      </w:r>
      <w:r w:rsidRPr="0010601F">
        <w:rPr>
          <w:rFonts w:ascii="Verdana" w:hAnsi="Verdana" w:cs="Times New Roman"/>
          <w:b/>
          <w:color w:val="222222"/>
          <w:spacing w:val="0"/>
          <w:lang w:eastAsia="pl-PL"/>
        </w:rPr>
        <w:t>700 zł</w:t>
      </w:r>
      <w:r w:rsidR="00217C91">
        <w:rPr>
          <w:rFonts w:ascii="Verdana" w:hAnsi="Verdana" w:cs="Times New Roman"/>
          <w:b/>
          <w:color w:val="222222"/>
          <w:spacing w:val="0"/>
          <w:lang w:eastAsia="pl-PL"/>
        </w:rPr>
        <w:t>.</w:t>
      </w:r>
      <w:r w:rsidR="00FF0D60">
        <w:rPr>
          <w:rFonts w:ascii="Verdana" w:hAnsi="Verdana" w:cs="Times New Roman"/>
          <w:b/>
          <w:color w:val="222222"/>
          <w:spacing w:val="0"/>
          <w:lang w:eastAsia="pl-PL"/>
        </w:rPr>
        <w:t xml:space="preserve"> 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Dokładne regulacje znajdują się na stronie PZSzach w strefie PZSzach – szkolenie.</w:t>
      </w:r>
    </w:p>
    <w:p w14:paraId="78C5D77E" w14:textId="4DABCDF6" w:rsidR="00EC271A" w:rsidRDefault="00EC271A" w:rsidP="00E550F2">
      <w:pPr>
        <w:rPr>
          <w:rFonts w:ascii="Verdana" w:hAnsi="Verdana" w:cs="Verdana"/>
        </w:rPr>
      </w:pPr>
    </w:p>
    <w:p w14:paraId="5309274A" w14:textId="52E899E1" w:rsidR="00B30642" w:rsidRDefault="00B30642" w:rsidP="00E550F2">
      <w:pPr>
        <w:rPr>
          <w:rFonts w:ascii="Verdana" w:hAnsi="Verdana" w:cs="Verdana"/>
        </w:rPr>
      </w:pPr>
    </w:p>
    <w:p w14:paraId="63AA00C8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V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IMPREZY TOWARZYSZĄCE</w:t>
      </w:r>
    </w:p>
    <w:p w14:paraId="0BECE348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19D806D8" w14:textId="77777777" w:rsidR="00EC271A" w:rsidRPr="000F40E3" w:rsidRDefault="00EC271A" w:rsidP="00E550F2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14:paraId="780CF9A1" w14:textId="77777777" w:rsidR="00FA1DEF" w:rsidRDefault="001E1A36" w:rsidP="00E550F2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Ognisko z pieczeniem kiełbasek </w:t>
      </w:r>
    </w:p>
    <w:p w14:paraId="6979B409" w14:textId="3D2A9B19" w:rsidR="001E1A36" w:rsidRPr="000F40E3" w:rsidRDefault="00FA1DEF" w:rsidP="00E550F2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Kolacja </w:t>
      </w:r>
      <w:r w:rsidR="001E1A36">
        <w:rPr>
          <w:rFonts w:ascii="Verdana" w:hAnsi="Verdana" w:cs="Verdana"/>
        </w:rPr>
        <w:t>grill</w:t>
      </w:r>
      <w:r>
        <w:rPr>
          <w:rFonts w:ascii="Verdana" w:hAnsi="Verdana" w:cs="Verdana"/>
        </w:rPr>
        <w:t>owa</w:t>
      </w:r>
    </w:p>
    <w:p w14:paraId="7CFCA3B1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0320C91F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="00071895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SPRAWY RÓŻNE</w:t>
      </w:r>
    </w:p>
    <w:p w14:paraId="1BD05BA4" w14:textId="77777777" w:rsidR="00EC271A" w:rsidRPr="000F40E3" w:rsidRDefault="00EC271A" w:rsidP="00E550F2">
      <w:pPr>
        <w:rPr>
          <w:rFonts w:ascii="Verdana" w:hAnsi="Verdana" w:cs="Verdana"/>
          <w:b/>
          <w:bCs/>
        </w:rPr>
      </w:pPr>
    </w:p>
    <w:p w14:paraId="235870F5" w14:textId="77777777" w:rsidR="00EC271A" w:rsidRPr="00D04A66" w:rsidRDefault="00EC271A" w:rsidP="00E550F2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>Zawodnicy ubezpieczają się we własnym zakresie.</w:t>
      </w:r>
    </w:p>
    <w:p w14:paraId="12F23156" w14:textId="77777777" w:rsidR="00EC271A" w:rsidRDefault="00EC271A" w:rsidP="00E550F2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</w:t>
      </w:r>
      <w:r w:rsidR="00237B76">
        <w:rPr>
          <w:rFonts w:ascii="Verdana" w:hAnsi="Verdana" w:cs="Verdana"/>
        </w:rPr>
        <w:t xml:space="preserve"> i w Kamieniu Pomorski.</w:t>
      </w:r>
    </w:p>
    <w:p w14:paraId="705B6AE9" w14:textId="2365757B" w:rsidR="001A66FD" w:rsidRDefault="001A66FD" w:rsidP="00E550F2">
      <w:pPr>
        <w:numPr>
          <w:ilvl w:val="0"/>
          <w:numId w:val="2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</w:t>
      </w:r>
      <w:r w:rsidR="005279EB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zł./1 dobę</w:t>
      </w:r>
    </w:p>
    <w:p w14:paraId="7E214F19" w14:textId="77777777" w:rsidR="001A66FD" w:rsidRDefault="001A66FD" w:rsidP="00E550F2">
      <w:pPr>
        <w:ind w:left="1440"/>
        <w:rPr>
          <w:rFonts w:ascii="Verdana" w:hAnsi="Verdana" w:cs="Verdana"/>
        </w:rPr>
      </w:pPr>
    </w:p>
    <w:p w14:paraId="5EE465FF" w14:textId="77777777" w:rsidR="00A93BDE" w:rsidRDefault="00A93BDE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7B29C179" w14:textId="77777777" w:rsidR="00A93BDE" w:rsidRPr="00A93BDE" w:rsidRDefault="00A93BDE" w:rsidP="00E550F2">
      <w:pPr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  <w:r w:rsidRPr="00A93BDE">
        <w:rPr>
          <w:rFonts w:ascii="Verdana" w:hAnsi="Verdana" w:cs="Verdana"/>
          <w:b/>
          <w:color w:val="000000"/>
        </w:rPr>
        <w:t>Lista prelegentów prowadzących kurs:</w:t>
      </w:r>
    </w:p>
    <w:p w14:paraId="0BF036FF" w14:textId="77777777" w:rsidR="00A93BDE" w:rsidRPr="009D44F0" w:rsidRDefault="00A93BDE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97A87D1" w14:textId="77777777" w:rsidR="0010601F" w:rsidRPr="0010601F" w:rsidRDefault="0010601F" w:rsidP="00E550F2">
      <w:p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Jacek Bielczyk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przewodniczący Kolegium Trenerów PZSzach,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rener klasy I</w:t>
      </w:r>
    </w:p>
    <w:p w14:paraId="0CB912BA" w14:textId="77777777" w:rsidR="0010601F" w:rsidRPr="0010601F" w:rsidRDefault="0010601F" w:rsidP="00E550F2">
      <w:pPr>
        <w:shd w:val="clear" w:color="auto" w:fill="FFFFFF"/>
        <w:suppressAutoHyphens w:val="0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b/>
          <w:bCs/>
          <w:color w:val="222222"/>
          <w:spacing w:val="0"/>
          <w:lang w:eastAsia="pl-PL"/>
        </w:rPr>
        <w:t>Marek Matlak 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Mistrz Międzynarodowy, </w:t>
      </w:r>
      <w:r w:rsidR="00A93BDE">
        <w:rPr>
          <w:rFonts w:ascii="Verdana" w:hAnsi="Verdana" w:cs="Times New Roman"/>
          <w:color w:val="222222"/>
          <w:spacing w:val="0"/>
          <w:lang w:eastAsia="pl-PL"/>
        </w:rPr>
        <w:t>t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rener </w:t>
      </w:r>
      <w:r w:rsidR="008A2FA1">
        <w:rPr>
          <w:rFonts w:ascii="Verdana" w:hAnsi="Verdana" w:cs="Times New Roman"/>
          <w:color w:val="222222"/>
          <w:spacing w:val="0"/>
          <w:lang w:eastAsia="pl-PL"/>
        </w:rPr>
        <w:t>klasy I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>, FIDE Senior Trainer</w:t>
      </w:r>
    </w:p>
    <w:p w14:paraId="0312357A" w14:textId="6D346B6D" w:rsidR="008568A6" w:rsidRDefault="008568A6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568A6">
        <w:rPr>
          <w:rFonts w:ascii="Verdana" w:hAnsi="Verdana" w:cs="Verdana"/>
          <w:b/>
          <w:bCs/>
          <w:color w:val="000000"/>
        </w:rPr>
        <w:t>Andrzej Modzelan</w:t>
      </w:r>
      <w:r>
        <w:rPr>
          <w:rFonts w:ascii="Verdana" w:hAnsi="Verdana" w:cs="Verdana"/>
          <w:color w:val="000000"/>
        </w:rPr>
        <w:t xml:space="preserve"> – Mistrz FIDE, trener klasy II, absolwent Instytutu Pedagogiki Uniwersytetu Szczecińskiego, nauczyciel dyplomowany.</w:t>
      </w:r>
    </w:p>
    <w:p w14:paraId="0E9E4B5C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69BDBBE5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EDE383A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E1FE276" w14:textId="77777777" w:rsidR="00EC271A" w:rsidRPr="009D44F0" w:rsidRDefault="00EC271A" w:rsidP="00E550F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483F9718" w14:textId="77777777" w:rsidR="00EC271A" w:rsidRDefault="00EC271A" w:rsidP="00D102B9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14:paraId="4A943F79" w14:textId="77777777" w:rsidR="00EC271A" w:rsidRDefault="00EC271A" w:rsidP="00E550F2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7A2B5E"/>
    <w:multiLevelType w:val="hybridMultilevel"/>
    <w:tmpl w:val="E85A7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5E4E03"/>
    <w:multiLevelType w:val="hybridMultilevel"/>
    <w:tmpl w:val="F82682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5"/>
  </w:num>
  <w:num w:numId="12">
    <w:abstractNumId w:val="10"/>
  </w:num>
  <w:num w:numId="13">
    <w:abstractNumId w:val="26"/>
  </w:num>
  <w:num w:numId="14">
    <w:abstractNumId w:val="18"/>
  </w:num>
  <w:num w:numId="15">
    <w:abstractNumId w:val="25"/>
  </w:num>
  <w:num w:numId="16">
    <w:abstractNumId w:val="5"/>
  </w:num>
  <w:num w:numId="17">
    <w:abstractNumId w:val="5"/>
  </w:num>
  <w:num w:numId="18">
    <w:abstractNumId w:val="12"/>
  </w:num>
  <w:num w:numId="19">
    <w:abstractNumId w:val="22"/>
  </w:num>
  <w:num w:numId="20">
    <w:abstractNumId w:val="24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9"/>
  </w:num>
  <w:num w:numId="26">
    <w:abstractNumId w:val="23"/>
  </w:num>
  <w:num w:numId="27">
    <w:abstractNumId w:val="1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17DD5"/>
    <w:rsid w:val="000213BF"/>
    <w:rsid w:val="00044B90"/>
    <w:rsid w:val="0004527E"/>
    <w:rsid w:val="00056CD8"/>
    <w:rsid w:val="00060DF8"/>
    <w:rsid w:val="00071895"/>
    <w:rsid w:val="00072C2B"/>
    <w:rsid w:val="00083AC8"/>
    <w:rsid w:val="000850E6"/>
    <w:rsid w:val="00091EE5"/>
    <w:rsid w:val="0009697B"/>
    <w:rsid w:val="000B4318"/>
    <w:rsid w:val="000E01F6"/>
    <w:rsid w:val="000F0D15"/>
    <w:rsid w:val="000F40E3"/>
    <w:rsid w:val="000F52A4"/>
    <w:rsid w:val="0010601F"/>
    <w:rsid w:val="00106E07"/>
    <w:rsid w:val="00107F2B"/>
    <w:rsid w:val="00113E7D"/>
    <w:rsid w:val="001171F2"/>
    <w:rsid w:val="00121D4E"/>
    <w:rsid w:val="001221D6"/>
    <w:rsid w:val="0012586B"/>
    <w:rsid w:val="00146601"/>
    <w:rsid w:val="001469A2"/>
    <w:rsid w:val="00147871"/>
    <w:rsid w:val="001922C0"/>
    <w:rsid w:val="001A449A"/>
    <w:rsid w:val="001A5020"/>
    <w:rsid w:val="001A66FD"/>
    <w:rsid w:val="001B12A1"/>
    <w:rsid w:val="001D38AB"/>
    <w:rsid w:val="001D5D3E"/>
    <w:rsid w:val="001E1A36"/>
    <w:rsid w:val="001E346B"/>
    <w:rsid w:val="001F173E"/>
    <w:rsid w:val="002064DA"/>
    <w:rsid w:val="00217C91"/>
    <w:rsid w:val="00224F07"/>
    <w:rsid w:val="0022690A"/>
    <w:rsid w:val="002372AA"/>
    <w:rsid w:val="00237B76"/>
    <w:rsid w:val="00255202"/>
    <w:rsid w:val="00267E06"/>
    <w:rsid w:val="00295210"/>
    <w:rsid w:val="002C0D0B"/>
    <w:rsid w:val="002D01A6"/>
    <w:rsid w:val="002D4239"/>
    <w:rsid w:val="00313357"/>
    <w:rsid w:val="00331473"/>
    <w:rsid w:val="00347178"/>
    <w:rsid w:val="003516FD"/>
    <w:rsid w:val="0037136C"/>
    <w:rsid w:val="00374912"/>
    <w:rsid w:val="003759BF"/>
    <w:rsid w:val="003B4192"/>
    <w:rsid w:val="003C7C5F"/>
    <w:rsid w:val="003E4432"/>
    <w:rsid w:val="00401E22"/>
    <w:rsid w:val="00426ECD"/>
    <w:rsid w:val="004413ED"/>
    <w:rsid w:val="00443403"/>
    <w:rsid w:val="0044353C"/>
    <w:rsid w:val="00446A28"/>
    <w:rsid w:val="00447660"/>
    <w:rsid w:val="00453E92"/>
    <w:rsid w:val="004650F5"/>
    <w:rsid w:val="00472ACA"/>
    <w:rsid w:val="004772B1"/>
    <w:rsid w:val="00485CB9"/>
    <w:rsid w:val="00490417"/>
    <w:rsid w:val="004A2231"/>
    <w:rsid w:val="004B164F"/>
    <w:rsid w:val="004C0427"/>
    <w:rsid w:val="004C0846"/>
    <w:rsid w:val="004C5CD0"/>
    <w:rsid w:val="004E764B"/>
    <w:rsid w:val="004F42FC"/>
    <w:rsid w:val="004F79F4"/>
    <w:rsid w:val="00504DFE"/>
    <w:rsid w:val="005256E2"/>
    <w:rsid w:val="005279EB"/>
    <w:rsid w:val="00527A90"/>
    <w:rsid w:val="00530AD5"/>
    <w:rsid w:val="005436EB"/>
    <w:rsid w:val="00543CBA"/>
    <w:rsid w:val="00550C35"/>
    <w:rsid w:val="00564882"/>
    <w:rsid w:val="00572613"/>
    <w:rsid w:val="00581943"/>
    <w:rsid w:val="005851FF"/>
    <w:rsid w:val="005925AD"/>
    <w:rsid w:val="005A218F"/>
    <w:rsid w:val="005B13D7"/>
    <w:rsid w:val="005B2829"/>
    <w:rsid w:val="005B4FD3"/>
    <w:rsid w:val="005C0E06"/>
    <w:rsid w:val="005D7CAF"/>
    <w:rsid w:val="005F4D99"/>
    <w:rsid w:val="005F78B5"/>
    <w:rsid w:val="0060010A"/>
    <w:rsid w:val="00627F3B"/>
    <w:rsid w:val="006349C6"/>
    <w:rsid w:val="006365B3"/>
    <w:rsid w:val="0064078E"/>
    <w:rsid w:val="00665AB1"/>
    <w:rsid w:val="00666C3C"/>
    <w:rsid w:val="00670C9A"/>
    <w:rsid w:val="00671E46"/>
    <w:rsid w:val="00674BB0"/>
    <w:rsid w:val="00694CDD"/>
    <w:rsid w:val="006D0AF0"/>
    <w:rsid w:val="006D5286"/>
    <w:rsid w:val="006E76F8"/>
    <w:rsid w:val="007117CB"/>
    <w:rsid w:val="007237FF"/>
    <w:rsid w:val="007324D0"/>
    <w:rsid w:val="00733B52"/>
    <w:rsid w:val="00737239"/>
    <w:rsid w:val="0074213A"/>
    <w:rsid w:val="00742353"/>
    <w:rsid w:val="00744781"/>
    <w:rsid w:val="00773407"/>
    <w:rsid w:val="00774155"/>
    <w:rsid w:val="00777FC4"/>
    <w:rsid w:val="00797F7C"/>
    <w:rsid w:val="007A44CD"/>
    <w:rsid w:val="007A6446"/>
    <w:rsid w:val="007C1656"/>
    <w:rsid w:val="007C27CC"/>
    <w:rsid w:val="007C5141"/>
    <w:rsid w:val="007C6B5C"/>
    <w:rsid w:val="007D285A"/>
    <w:rsid w:val="007E13D4"/>
    <w:rsid w:val="007E795F"/>
    <w:rsid w:val="007F7FC4"/>
    <w:rsid w:val="00805119"/>
    <w:rsid w:val="00822B09"/>
    <w:rsid w:val="00841CC3"/>
    <w:rsid w:val="00844568"/>
    <w:rsid w:val="0084701A"/>
    <w:rsid w:val="008568A6"/>
    <w:rsid w:val="008570B5"/>
    <w:rsid w:val="0087043A"/>
    <w:rsid w:val="008A0BB9"/>
    <w:rsid w:val="008A2FA1"/>
    <w:rsid w:val="008B14B1"/>
    <w:rsid w:val="008C1592"/>
    <w:rsid w:val="008D07EB"/>
    <w:rsid w:val="008D776C"/>
    <w:rsid w:val="008E5C6B"/>
    <w:rsid w:val="008E5D2D"/>
    <w:rsid w:val="0090183E"/>
    <w:rsid w:val="00901CDC"/>
    <w:rsid w:val="0091625D"/>
    <w:rsid w:val="009260B6"/>
    <w:rsid w:val="00936BF9"/>
    <w:rsid w:val="00945176"/>
    <w:rsid w:val="009453CC"/>
    <w:rsid w:val="00953499"/>
    <w:rsid w:val="0095449D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3ABB"/>
    <w:rsid w:val="00A854D3"/>
    <w:rsid w:val="00A93BDE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30642"/>
    <w:rsid w:val="00B64573"/>
    <w:rsid w:val="00B7109A"/>
    <w:rsid w:val="00BA72F1"/>
    <w:rsid w:val="00BD5314"/>
    <w:rsid w:val="00C104FB"/>
    <w:rsid w:val="00C14FC6"/>
    <w:rsid w:val="00C22990"/>
    <w:rsid w:val="00C25602"/>
    <w:rsid w:val="00C34E9D"/>
    <w:rsid w:val="00C356B5"/>
    <w:rsid w:val="00C4221E"/>
    <w:rsid w:val="00C430F0"/>
    <w:rsid w:val="00C47E92"/>
    <w:rsid w:val="00C777A4"/>
    <w:rsid w:val="00C82C10"/>
    <w:rsid w:val="00C97163"/>
    <w:rsid w:val="00CA1A7C"/>
    <w:rsid w:val="00CB6293"/>
    <w:rsid w:val="00CC0717"/>
    <w:rsid w:val="00CC1381"/>
    <w:rsid w:val="00CC2548"/>
    <w:rsid w:val="00CF7927"/>
    <w:rsid w:val="00CF7BEE"/>
    <w:rsid w:val="00D04A66"/>
    <w:rsid w:val="00D053B4"/>
    <w:rsid w:val="00D102B9"/>
    <w:rsid w:val="00D13783"/>
    <w:rsid w:val="00D27E61"/>
    <w:rsid w:val="00D313CF"/>
    <w:rsid w:val="00D327CC"/>
    <w:rsid w:val="00D33871"/>
    <w:rsid w:val="00D54D59"/>
    <w:rsid w:val="00D86F6A"/>
    <w:rsid w:val="00D9597F"/>
    <w:rsid w:val="00DA684B"/>
    <w:rsid w:val="00DB316D"/>
    <w:rsid w:val="00DB727A"/>
    <w:rsid w:val="00DC1281"/>
    <w:rsid w:val="00DC4E69"/>
    <w:rsid w:val="00DC7ED3"/>
    <w:rsid w:val="00DD2070"/>
    <w:rsid w:val="00DD7053"/>
    <w:rsid w:val="00DE6496"/>
    <w:rsid w:val="00E002D2"/>
    <w:rsid w:val="00E0524C"/>
    <w:rsid w:val="00E550F2"/>
    <w:rsid w:val="00E63257"/>
    <w:rsid w:val="00E75D73"/>
    <w:rsid w:val="00E85269"/>
    <w:rsid w:val="00E87355"/>
    <w:rsid w:val="00E9762D"/>
    <w:rsid w:val="00EA7465"/>
    <w:rsid w:val="00EC271A"/>
    <w:rsid w:val="00EC3019"/>
    <w:rsid w:val="00EC4F2E"/>
    <w:rsid w:val="00F14C91"/>
    <w:rsid w:val="00F51C71"/>
    <w:rsid w:val="00F52D20"/>
    <w:rsid w:val="00F544C6"/>
    <w:rsid w:val="00F73C1F"/>
    <w:rsid w:val="00F84B44"/>
    <w:rsid w:val="00F97B42"/>
    <w:rsid w:val="00FA0844"/>
    <w:rsid w:val="00FA1DEF"/>
    <w:rsid w:val="00FA3BD3"/>
    <w:rsid w:val="00FA51C4"/>
    <w:rsid w:val="00FD0F24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341B6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22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  <w:style w:type="character" w:styleId="Nierozpoznanawzmianka">
    <w:name w:val="Unresolved Mention"/>
    <w:uiPriority w:val="99"/>
    <w:semiHidden/>
    <w:unhideWhenUsed/>
    <w:rsid w:val="0010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galaze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22/ti_577/regulations.html?l=pl" TargetMode="External"/><Relationship Id="rId5" Type="http://schemas.openxmlformats.org/officeDocument/2006/relationships/hyperlink" Target="http://www.miedzyzdroje-sti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Waldemar Gałażewski</cp:lastModifiedBy>
  <cp:revision>42</cp:revision>
  <cp:lastPrinted>2011-10-14T13:33:00Z</cp:lastPrinted>
  <dcterms:created xsi:type="dcterms:W3CDTF">2019-01-12T15:39:00Z</dcterms:created>
  <dcterms:modified xsi:type="dcterms:W3CDTF">2022-02-09T18:04:00Z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