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6E" w:rsidRDefault="00877B6E">
      <w:pPr>
        <w:framePr w:hSpace="142" w:wrap="around" w:vAnchor="text" w:hAnchor="page" w:x="1186" w:y="177" w:anchorLock="1"/>
      </w:pPr>
      <w:r>
        <w:t xml:space="preserve"> </w:t>
      </w:r>
    </w:p>
    <w:p w:rsidR="00877B6E" w:rsidRPr="00187F85" w:rsidRDefault="00382294" w:rsidP="00182370">
      <w:pPr>
        <w:rPr>
          <w:rFonts w:ascii="Courier New" w:hAnsi="Courier New"/>
          <w:b/>
          <w:sz w:val="56"/>
          <w:szCs w:val="56"/>
        </w:rPr>
      </w:pPr>
      <w:r>
        <w:rPr>
          <w:noProof/>
        </w:rPr>
        <w:drawing>
          <wp:anchor distT="0" distB="0" distL="114935" distR="114935" simplePos="0" relativeHeight="251657728" behindDoc="0" locked="0" layoutInCell="1" allowOverlap="1">
            <wp:simplePos x="0" y="0"/>
            <wp:positionH relativeFrom="column">
              <wp:posOffset>-76200</wp:posOffset>
            </wp:positionH>
            <wp:positionV relativeFrom="paragraph">
              <wp:posOffset>0</wp:posOffset>
            </wp:positionV>
            <wp:extent cx="1166495" cy="1721485"/>
            <wp:effectExtent l="19050" t="0" r="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srcRect/>
                    <a:stretch>
                      <a:fillRect/>
                    </a:stretch>
                  </pic:blipFill>
                  <pic:spPr bwMode="auto">
                    <a:xfrm>
                      <a:off x="0" y="0"/>
                      <a:ext cx="1166495" cy="1721485"/>
                    </a:xfrm>
                    <a:prstGeom prst="rect">
                      <a:avLst/>
                    </a:prstGeom>
                    <a:solidFill>
                      <a:srgbClr val="FFFFFF"/>
                    </a:solidFill>
                    <a:ln w="9525">
                      <a:noFill/>
                      <a:miter lim="800000"/>
                      <a:headEnd/>
                      <a:tailEnd/>
                    </a:ln>
                  </pic:spPr>
                </pic:pic>
              </a:graphicData>
            </a:graphic>
          </wp:anchor>
        </w:drawing>
      </w:r>
      <w:r w:rsidR="00877B6E" w:rsidRPr="00187F85">
        <w:rPr>
          <w:rFonts w:ascii="Courier New" w:hAnsi="Courier New"/>
          <w:b/>
          <w:sz w:val="56"/>
          <w:szCs w:val="56"/>
        </w:rPr>
        <w:t>Po</w:t>
      </w:r>
      <w:bookmarkStart w:id="0" w:name="_GoBack"/>
      <w:bookmarkEnd w:id="0"/>
      <w:r w:rsidR="00877B6E" w:rsidRPr="00187F85">
        <w:rPr>
          <w:rFonts w:ascii="Courier New" w:hAnsi="Courier New"/>
          <w:b/>
          <w:sz w:val="56"/>
          <w:szCs w:val="56"/>
        </w:rPr>
        <w:t>lski Związek Szachowy</w:t>
      </w:r>
    </w:p>
    <w:p w:rsidR="00877B6E" w:rsidRDefault="00382294" w:rsidP="00182370">
      <w:pPr>
        <w:rPr>
          <w:rFonts w:ascii="Verdana" w:hAnsi="Verdana"/>
        </w:rPr>
      </w:pPr>
      <w:r>
        <w:rPr>
          <w:noProof/>
        </w:rPr>
        <w:drawing>
          <wp:inline distT="0" distB="0" distL="0" distR="0">
            <wp:extent cx="1534160" cy="144780"/>
            <wp:effectExtent l="1905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534160" cy="144780"/>
                    </a:xfrm>
                    <a:prstGeom prst="rect">
                      <a:avLst/>
                    </a:prstGeom>
                    <a:solidFill>
                      <a:srgbClr val="FFFFFF"/>
                    </a:solidFill>
                    <a:ln w="9525">
                      <a:noFill/>
                      <a:miter lim="800000"/>
                      <a:headEnd/>
                      <a:tailEnd/>
                    </a:ln>
                  </pic:spPr>
                </pic:pic>
              </a:graphicData>
            </a:graphic>
          </wp:inline>
        </w:drawing>
      </w:r>
      <w:r w:rsidR="00877B6E" w:rsidRPr="00C46698">
        <w:rPr>
          <w:lang w:val="en-US"/>
        </w:rPr>
        <w:t xml:space="preserve"> </w:t>
      </w:r>
      <w:r>
        <w:rPr>
          <w:noProof/>
        </w:rPr>
        <w:drawing>
          <wp:inline distT="0" distB="0" distL="0" distR="0">
            <wp:extent cx="1534160" cy="144780"/>
            <wp:effectExtent l="1905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534160" cy="144780"/>
                    </a:xfrm>
                    <a:prstGeom prst="rect">
                      <a:avLst/>
                    </a:prstGeom>
                    <a:solidFill>
                      <a:srgbClr val="FFFFFF"/>
                    </a:solidFill>
                    <a:ln w="9525">
                      <a:noFill/>
                      <a:miter lim="800000"/>
                      <a:headEnd/>
                      <a:tailEnd/>
                    </a:ln>
                  </pic:spPr>
                </pic:pic>
              </a:graphicData>
            </a:graphic>
          </wp:inline>
        </w:drawing>
      </w:r>
      <w:r w:rsidR="00877B6E" w:rsidRPr="00C46698">
        <w:rPr>
          <w:lang w:val="en-US"/>
        </w:rPr>
        <w:t xml:space="preserve"> </w:t>
      </w:r>
      <w:r>
        <w:rPr>
          <w:noProof/>
        </w:rPr>
        <w:drawing>
          <wp:inline distT="0" distB="0" distL="0" distR="0">
            <wp:extent cx="1534160" cy="144780"/>
            <wp:effectExtent l="1905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a:stretch>
                      <a:fillRect/>
                    </a:stretch>
                  </pic:blipFill>
                  <pic:spPr bwMode="auto">
                    <a:xfrm>
                      <a:off x="0" y="0"/>
                      <a:ext cx="1534160" cy="144780"/>
                    </a:xfrm>
                    <a:prstGeom prst="rect">
                      <a:avLst/>
                    </a:prstGeom>
                    <a:solidFill>
                      <a:srgbClr val="FFFFFF"/>
                    </a:solidFill>
                    <a:ln w="9525">
                      <a:noFill/>
                      <a:miter lim="800000"/>
                      <a:headEnd/>
                      <a:tailEnd/>
                    </a:ln>
                  </pic:spPr>
                </pic:pic>
              </a:graphicData>
            </a:graphic>
          </wp:inline>
        </w:drawing>
      </w:r>
      <w:r w:rsidR="00877B6E" w:rsidRPr="00C46698">
        <w:rPr>
          <w:lang w:val="en-US"/>
        </w:rPr>
        <w:br/>
      </w:r>
      <w:r w:rsidR="00877B6E" w:rsidRPr="00C46698">
        <w:rPr>
          <w:sz w:val="12"/>
          <w:lang w:val="en-US"/>
        </w:rPr>
        <w:br/>
      </w:r>
      <w:r w:rsidR="00877B6E" w:rsidRPr="00C46698">
        <w:rPr>
          <w:rFonts w:ascii="Verdana" w:hAnsi="Verdana"/>
          <w:b/>
          <w:lang w:val="en-US"/>
        </w:rPr>
        <w:t>F</w:t>
      </w:r>
      <w:r w:rsidR="00877B6E" w:rsidRPr="00C46698">
        <w:rPr>
          <w:b/>
          <w:lang w:val="en-US"/>
        </w:rPr>
        <w:t>é</w:t>
      </w:r>
      <w:r w:rsidR="00877B6E" w:rsidRPr="00C46698">
        <w:rPr>
          <w:rFonts w:ascii="Verdana" w:hAnsi="Verdana"/>
          <w:b/>
          <w:lang w:val="en-US"/>
        </w:rPr>
        <w:t>d</w:t>
      </w:r>
      <w:r w:rsidR="00877B6E" w:rsidRPr="00C46698">
        <w:rPr>
          <w:b/>
          <w:lang w:val="en-US"/>
        </w:rPr>
        <w:t>é</w:t>
      </w:r>
      <w:r w:rsidR="00877B6E" w:rsidRPr="00C46698">
        <w:rPr>
          <w:rFonts w:ascii="Verdana" w:hAnsi="Verdana"/>
          <w:b/>
          <w:lang w:val="en-US"/>
        </w:rPr>
        <w:t xml:space="preserve">ration Polonaise des </w:t>
      </w:r>
      <w:r w:rsidR="00877B6E">
        <w:rPr>
          <w:rFonts w:ascii="Verdana" w:hAnsi="Verdana"/>
          <w:b/>
          <w:lang w:val="fr-FR"/>
        </w:rPr>
        <w:t>Echecs</w:t>
      </w:r>
      <w:r w:rsidR="00877B6E" w:rsidRPr="00C46698">
        <w:rPr>
          <w:rFonts w:ascii="Verdana" w:hAnsi="Verdana"/>
          <w:b/>
          <w:lang w:val="en-US"/>
        </w:rPr>
        <w:tab/>
        <w:t>Polish Chess Federation</w:t>
      </w:r>
      <w:r w:rsidR="00877B6E" w:rsidRPr="00C46698">
        <w:rPr>
          <w:rFonts w:ascii="Verdana" w:hAnsi="Verdana"/>
          <w:b/>
          <w:lang w:val="en-US"/>
        </w:rPr>
        <w:tab/>
      </w:r>
      <w:r w:rsidR="00877B6E" w:rsidRPr="00C46698">
        <w:rPr>
          <w:rFonts w:ascii="Verdana" w:hAnsi="Verdana"/>
          <w:b/>
          <w:lang w:val="en-US"/>
        </w:rPr>
        <w:br/>
      </w:r>
      <w:r w:rsidR="00877B6E" w:rsidRPr="00C46698">
        <w:rPr>
          <w:rFonts w:ascii="Verdana" w:hAnsi="Verdana"/>
          <w:b/>
          <w:lang w:val="en-US"/>
        </w:rPr>
        <w:br/>
      </w:r>
      <w:r w:rsidR="00877B6E" w:rsidRPr="00C46698">
        <w:rPr>
          <w:rFonts w:ascii="Verdana" w:hAnsi="Verdana"/>
          <w:lang w:val="en-US"/>
        </w:rPr>
        <w:t>Tel./fax: (+48 22) 841 41 92</w:t>
      </w:r>
      <w:r w:rsidR="00877B6E" w:rsidRPr="00C46698">
        <w:rPr>
          <w:rFonts w:ascii="Verdana" w:hAnsi="Verdana"/>
          <w:lang w:val="en-US"/>
        </w:rPr>
        <w:tab/>
        <w:t xml:space="preserve">00-697 Warszawa, Al. </w:t>
      </w:r>
      <w:r w:rsidR="00877B6E">
        <w:rPr>
          <w:rFonts w:ascii="Verdana" w:hAnsi="Verdana"/>
        </w:rPr>
        <w:t>Jerozolimskie 49</w:t>
      </w:r>
    </w:p>
    <w:p w:rsidR="00877B6E" w:rsidRDefault="00877B6E" w:rsidP="00182370">
      <w:pPr>
        <w:rPr>
          <w:rFonts w:ascii="Verdana" w:hAnsi="Verdana"/>
        </w:rPr>
      </w:pPr>
      <w:r>
        <w:rPr>
          <w:rFonts w:ascii="Verdana" w:hAnsi="Verdana"/>
        </w:rPr>
        <w:t>Fax/tel.: (+48 22) 841 94 60</w:t>
      </w:r>
      <w:r>
        <w:rPr>
          <w:rFonts w:ascii="Verdana" w:hAnsi="Verdana"/>
        </w:rPr>
        <w:tab/>
        <w:t>KRS 0000143874</w:t>
      </w:r>
      <w:r>
        <w:rPr>
          <w:rFonts w:ascii="Verdana" w:hAnsi="Verdana"/>
        </w:rPr>
        <w:tab/>
        <w:t>NIP: 526-16-67-148</w:t>
      </w:r>
    </w:p>
    <w:p w:rsidR="00877B6E" w:rsidRDefault="00877B6E" w:rsidP="00182370">
      <w:pPr>
        <w:rPr>
          <w:rFonts w:ascii="Verdana" w:hAnsi="Verdana"/>
        </w:rPr>
      </w:pPr>
      <w:r>
        <w:rPr>
          <w:rFonts w:ascii="Verdana" w:hAnsi="Verdana"/>
        </w:rPr>
        <w:t xml:space="preserve">Konto: BPH S.A. O/Warszawa </w:t>
      </w:r>
      <w:r>
        <w:rPr>
          <w:rFonts w:ascii="Verdana" w:hAnsi="Verdana"/>
        </w:rPr>
        <w:tab/>
        <w:t>Nr 34 1060 0076 0000 3200 0071 8184</w:t>
      </w:r>
    </w:p>
    <w:p w:rsidR="00877B6E" w:rsidRPr="00697EC9" w:rsidRDefault="00877B6E" w:rsidP="00182370">
      <w:pPr>
        <w:rPr>
          <w:lang w:val="de-DE"/>
        </w:rPr>
      </w:pPr>
      <w:r w:rsidRPr="007D3E94">
        <w:rPr>
          <w:rFonts w:ascii="Verdana" w:hAnsi="Verdana"/>
          <w:color w:val="0000FF"/>
          <w:lang w:val="de-DE"/>
        </w:rPr>
        <w:t>e-mail: biuro@pzszach.org.pl</w:t>
      </w:r>
      <w:r w:rsidRPr="007D3E94">
        <w:rPr>
          <w:rFonts w:ascii="Verdana" w:hAnsi="Verdana"/>
          <w:lang w:val="de-DE"/>
        </w:rPr>
        <w:tab/>
      </w:r>
      <w:hyperlink r:id="rId9" w:history="1">
        <w:r w:rsidRPr="00697EC9">
          <w:rPr>
            <w:rStyle w:val="Hipercze"/>
            <w:rFonts w:ascii="Verdana" w:hAnsi="Verdana"/>
            <w:lang w:val="de-DE"/>
          </w:rPr>
          <w:t>http://www.pzszach.org.pl</w:t>
        </w:r>
      </w:hyperlink>
    </w:p>
    <w:p w:rsidR="00877B6E" w:rsidRPr="00781D97" w:rsidRDefault="00877B6E" w:rsidP="00182370">
      <w:pPr>
        <w:rPr>
          <w:lang w:val="de-DE"/>
        </w:rPr>
      </w:pPr>
      <w:r w:rsidRPr="00781D97">
        <w:rPr>
          <w:lang w:val="de-DE"/>
        </w:rPr>
        <w:t>**********************************************************</w:t>
      </w:r>
      <w:r w:rsidR="00933324">
        <w:rPr>
          <w:lang w:val="de-DE"/>
        </w:rPr>
        <w:t>********************</w:t>
      </w:r>
    </w:p>
    <w:p w:rsidR="00877B6E" w:rsidRPr="00933324" w:rsidRDefault="00877B6E" w:rsidP="00182370">
      <w:pPr>
        <w:ind w:left="1416"/>
        <w:rPr>
          <w:rFonts w:ascii="Verdana" w:hAnsi="Verdana" w:cs="Tahoma"/>
          <w:lang w:val="de-DE"/>
        </w:rPr>
      </w:pPr>
      <w:r w:rsidRPr="00933324">
        <w:rPr>
          <w:rFonts w:ascii="Verdana" w:hAnsi="Verdana" w:cs="Tahoma"/>
          <w:lang w:val="de-DE"/>
        </w:rPr>
        <w:t xml:space="preserve"> L. dz. </w:t>
      </w:r>
      <w:r w:rsidR="00933324" w:rsidRPr="00933324">
        <w:rPr>
          <w:rFonts w:ascii="Verdana" w:hAnsi="Verdana" w:cs="Tahoma"/>
          <w:lang w:val="de-DE"/>
        </w:rPr>
        <w:t>1310</w:t>
      </w:r>
      <w:r w:rsidRPr="00933324">
        <w:rPr>
          <w:rFonts w:ascii="Verdana" w:hAnsi="Verdana" w:cs="Tahoma"/>
          <w:lang w:val="de-DE"/>
        </w:rPr>
        <w:t>/</w:t>
      </w:r>
      <w:r w:rsidR="00C46698" w:rsidRPr="00933324">
        <w:rPr>
          <w:rFonts w:ascii="Verdana" w:hAnsi="Verdana" w:cs="Tahoma"/>
          <w:lang w:val="de-DE"/>
        </w:rPr>
        <w:t>2016</w:t>
      </w:r>
      <w:r w:rsidR="00933324" w:rsidRPr="00933324">
        <w:rPr>
          <w:rFonts w:ascii="Verdana" w:hAnsi="Verdana" w:cs="Tahoma"/>
          <w:lang w:val="de-DE"/>
        </w:rPr>
        <w:tab/>
      </w:r>
      <w:r w:rsidR="00933324" w:rsidRPr="00933324">
        <w:rPr>
          <w:rFonts w:ascii="Verdana" w:hAnsi="Verdana" w:cs="Tahoma"/>
          <w:lang w:val="de-DE"/>
        </w:rPr>
        <w:tab/>
      </w:r>
      <w:r w:rsidR="00933324" w:rsidRPr="00933324">
        <w:rPr>
          <w:rFonts w:ascii="Verdana" w:hAnsi="Verdana" w:cs="Tahoma"/>
          <w:lang w:val="de-DE"/>
        </w:rPr>
        <w:tab/>
      </w:r>
      <w:r w:rsidR="00933324" w:rsidRPr="00933324">
        <w:rPr>
          <w:rFonts w:ascii="Verdana" w:hAnsi="Verdana" w:cs="Tahoma"/>
          <w:lang w:val="de-DE"/>
        </w:rPr>
        <w:tab/>
      </w:r>
      <w:r w:rsidR="00933324" w:rsidRPr="00933324">
        <w:rPr>
          <w:rFonts w:ascii="Verdana" w:hAnsi="Verdana" w:cs="Tahoma"/>
          <w:lang w:val="de-DE"/>
        </w:rPr>
        <w:tab/>
        <w:t xml:space="preserve">     </w:t>
      </w:r>
      <w:r w:rsidRPr="00933324">
        <w:rPr>
          <w:rFonts w:ascii="Verdana" w:hAnsi="Verdana" w:cs="Tahoma"/>
          <w:lang w:val="de-DE"/>
        </w:rPr>
        <w:t xml:space="preserve">Warszawa, </w:t>
      </w:r>
      <w:r w:rsidR="00494DD0" w:rsidRPr="00933324">
        <w:rPr>
          <w:rFonts w:ascii="Verdana" w:hAnsi="Verdana" w:cs="Tahoma"/>
          <w:lang w:val="de-DE"/>
        </w:rPr>
        <w:t xml:space="preserve">  </w:t>
      </w:r>
      <w:r w:rsidR="00933324" w:rsidRPr="00933324">
        <w:rPr>
          <w:rFonts w:ascii="Verdana" w:hAnsi="Verdana" w:cs="Tahoma"/>
          <w:lang w:val="de-DE"/>
        </w:rPr>
        <w:t>09</w:t>
      </w:r>
      <w:r w:rsidR="00494DD0" w:rsidRPr="00933324">
        <w:rPr>
          <w:rFonts w:ascii="Verdana" w:hAnsi="Verdana" w:cs="Tahoma"/>
          <w:lang w:val="de-DE"/>
        </w:rPr>
        <w:t>.</w:t>
      </w:r>
      <w:r w:rsidR="007427BF" w:rsidRPr="00933324">
        <w:rPr>
          <w:rFonts w:ascii="Verdana" w:hAnsi="Verdana" w:cs="Tahoma"/>
          <w:lang w:val="de-DE"/>
        </w:rPr>
        <w:t>1</w:t>
      </w:r>
      <w:r w:rsidR="00494DD0" w:rsidRPr="00933324">
        <w:rPr>
          <w:rFonts w:ascii="Verdana" w:hAnsi="Verdana" w:cs="Tahoma"/>
          <w:lang w:val="de-DE"/>
        </w:rPr>
        <w:t>2</w:t>
      </w:r>
      <w:r w:rsidRPr="00933324">
        <w:rPr>
          <w:rFonts w:ascii="Verdana" w:hAnsi="Verdana" w:cs="Tahoma"/>
          <w:lang w:val="de-DE"/>
        </w:rPr>
        <w:t>.</w:t>
      </w:r>
      <w:r w:rsidR="007427BF" w:rsidRPr="00933324">
        <w:rPr>
          <w:rFonts w:ascii="Verdana" w:hAnsi="Verdana" w:cs="Tahoma"/>
          <w:lang w:val="de-DE"/>
        </w:rPr>
        <w:t>20</w:t>
      </w:r>
      <w:r w:rsidR="00C46698" w:rsidRPr="00933324">
        <w:rPr>
          <w:rFonts w:ascii="Verdana" w:hAnsi="Verdana" w:cs="Tahoma"/>
          <w:lang w:val="de-DE"/>
        </w:rPr>
        <w:t>16</w:t>
      </w:r>
    </w:p>
    <w:p w:rsidR="00877B6E" w:rsidRPr="00182370" w:rsidRDefault="00877B6E" w:rsidP="00182370">
      <w:pPr>
        <w:tabs>
          <w:tab w:val="left" w:pos="2835"/>
          <w:tab w:val="left" w:pos="5104"/>
        </w:tabs>
        <w:rPr>
          <w:rFonts w:ascii="Verdana" w:hAnsi="Verdana"/>
          <w:b/>
          <w:sz w:val="16"/>
          <w:szCs w:val="16"/>
          <w:lang w:val="de-DE"/>
        </w:rPr>
      </w:pPr>
    </w:p>
    <w:p w:rsidR="00877B6E" w:rsidRPr="00EC5103" w:rsidRDefault="00877B6E">
      <w:pPr>
        <w:tabs>
          <w:tab w:val="left" w:pos="2835"/>
          <w:tab w:val="left" w:pos="5104"/>
        </w:tabs>
        <w:jc w:val="center"/>
        <w:rPr>
          <w:rFonts w:ascii="Verdana" w:hAnsi="Verdana"/>
          <w:b/>
          <w:sz w:val="28"/>
          <w:szCs w:val="28"/>
        </w:rPr>
      </w:pPr>
      <w:r w:rsidRPr="00EC5103">
        <w:rPr>
          <w:rFonts w:ascii="Verdana" w:hAnsi="Verdana"/>
          <w:b/>
          <w:sz w:val="28"/>
          <w:szCs w:val="28"/>
        </w:rPr>
        <w:t>R E G U L A M I N</w:t>
      </w:r>
    </w:p>
    <w:p w:rsidR="00877B6E" w:rsidRPr="00EC5103" w:rsidRDefault="00877B6E">
      <w:pPr>
        <w:tabs>
          <w:tab w:val="left" w:pos="2835"/>
          <w:tab w:val="left" w:pos="5104"/>
        </w:tabs>
        <w:jc w:val="center"/>
        <w:rPr>
          <w:rFonts w:ascii="Verdana" w:hAnsi="Verdana"/>
          <w:b/>
          <w:sz w:val="28"/>
          <w:szCs w:val="28"/>
        </w:rPr>
      </w:pPr>
      <w:r w:rsidRPr="00EC5103">
        <w:rPr>
          <w:rFonts w:ascii="Verdana" w:hAnsi="Verdana"/>
          <w:b/>
          <w:sz w:val="28"/>
          <w:szCs w:val="28"/>
        </w:rPr>
        <w:t xml:space="preserve">FINAŁU </w:t>
      </w:r>
      <w:r w:rsidR="00C46698">
        <w:rPr>
          <w:rFonts w:ascii="Verdana" w:hAnsi="Verdana"/>
          <w:b/>
          <w:sz w:val="28"/>
          <w:szCs w:val="28"/>
        </w:rPr>
        <w:t>MISTRZOSTW POLSKI MŁODZIKÓW 2017</w:t>
      </w:r>
    </w:p>
    <w:p w:rsidR="00877B6E" w:rsidRDefault="00877B6E">
      <w:pPr>
        <w:tabs>
          <w:tab w:val="left" w:pos="2694"/>
        </w:tabs>
        <w:jc w:val="both"/>
        <w:rPr>
          <w:rFonts w:ascii="Verdana" w:hAnsi="Verdana"/>
          <w:b/>
          <w:u w:val="single"/>
        </w:rPr>
      </w:pPr>
    </w:p>
    <w:p w:rsidR="00877B6E" w:rsidRPr="00790E99" w:rsidRDefault="00877B6E" w:rsidP="00F809A2">
      <w:pPr>
        <w:pStyle w:val="Akapitzlist1"/>
        <w:numPr>
          <w:ilvl w:val="0"/>
          <w:numId w:val="16"/>
        </w:numPr>
        <w:tabs>
          <w:tab w:val="left" w:pos="709"/>
        </w:tabs>
        <w:ind w:left="851" w:hanging="491"/>
        <w:jc w:val="both"/>
        <w:rPr>
          <w:rFonts w:ascii="Verdana" w:hAnsi="Verdana"/>
        </w:rPr>
      </w:pPr>
      <w:r w:rsidRPr="00790E99">
        <w:rPr>
          <w:rFonts w:ascii="Verdana" w:hAnsi="Verdana"/>
          <w:b/>
        </w:rPr>
        <w:t>CELE</w:t>
      </w:r>
    </w:p>
    <w:p w:rsidR="00877B6E" w:rsidRDefault="00877B6E" w:rsidP="00BB569A">
      <w:pPr>
        <w:numPr>
          <w:ilvl w:val="1"/>
          <w:numId w:val="15"/>
        </w:numPr>
        <w:tabs>
          <w:tab w:val="clear" w:pos="720"/>
          <w:tab w:val="left" w:pos="567"/>
        </w:tabs>
        <w:ind w:left="567" w:firstLine="142"/>
        <w:rPr>
          <w:rFonts w:ascii="Verdana" w:hAnsi="Verdana"/>
        </w:rPr>
      </w:pPr>
      <w:r>
        <w:rPr>
          <w:rFonts w:ascii="Verdana" w:hAnsi="Verdana"/>
        </w:rPr>
        <w:t xml:space="preserve">Wyłonienie mistrzów Polski młodzików. </w:t>
      </w:r>
    </w:p>
    <w:p w:rsidR="00877B6E" w:rsidRDefault="00877B6E" w:rsidP="00D975B1">
      <w:pPr>
        <w:numPr>
          <w:ilvl w:val="1"/>
          <w:numId w:val="15"/>
        </w:numPr>
        <w:tabs>
          <w:tab w:val="clear" w:pos="720"/>
          <w:tab w:val="left" w:pos="567"/>
        </w:tabs>
        <w:ind w:hanging="11"/>
        <w:rPr>
          <w:rFonts w:ascii="Verdana" w:hAnsi="Verdana"/>
        </w:rPr>
      </w:pPr>
      <w:r w:rsidRPr="00D975B1">
        <w:rPr>
          <w:rFonts w:ascii="Verdana" w:hAnsi="Verdana"/>
        </w:rPr>
        <w:t>Podwyższanie poziomu sportowego dzieci i młodzieży.</w:t>
      </w:r>
    </w:p>
    <w:p w:rsidR="00877B6E" w:rsidRPr="00D975B1" w:rsidRDefault="00877B6E" w:rsidP="00D975B1">
      <w:pPr>
        <w:numPr>
          <w:ilvl w:val="1"/>
          <w:numId w:val="15"/>
        </w:numPr>
        <w:tabs>
          <w:tab w:val="clear" w:pos="720"/>
          <w:tab w:val="left" w:pos="567"/>
        </w:tabs>
        <w:ind w:hanging="11"/>
        <w:rPr>
          <w:rFonts w:ascii="Verdana" w:hAnsi="Verdana"/>
        </w:rPr>
      </w:pPr>
      <w:r w:rsidRPr="00D975B1">
        <w:rPr>
          <w:rFonts w:ascii="Verdana" w:hAnsi="Verdana"/>
        </w:rPr>
        <w:t>Popularyzacja szachów.</w:t>
      </w:r>
    </w:p>
    <w:p w:rsidR="00877B6E" w:rsidRDefault="00877B6E">
      <w:pPr>
        <w:jc w:val="both"/>
        <w:rPr>
          <w:rFonts w:ascii="Verdana" w:hAnsi="Verdana"/>
        </w:rPr>
      </w:pPr>
    </w:p>
    <w:p w:rsidR="00877B6E" w:rsidRPr="00790E99" w:rsidRDefault="00877B6E" w:rsidP="00AA1E97">
      <w:pPr>
        <w:pStyle w:val="Akapitzlist1"/>
        <w:numPr>
          <w:ilvl w:val="0"/>
          <w:numId w:val="16"/>
        </w:numPr>
        <w:tabs>
          <w:tab w:val="left" w:pos="567"/>
        </w:tabs>
        <w:ind w:left="851" w:hanging="491"/>
        <w:jc w:val="both"/>
        <w:rPr>
          <w:rFonts w:ascii="Verdana" w:hAnsi="Verdana"/>
          <w:b/>
        </w:rPr>
      </w:pPr>
      <w:r w:rsidRPr="00790E99">
        <w:rPr>
          <w:rFonts w:ascii="Verdana" w:hAnsi="Verdana"/>
          <w:b/>
        </w:rPr>
        <w:t>TERMIN I MIEJSCE</w:t>
      </w:r>
    </w:p>
    <w:p w:rsidR="00877B6E" w:rsidRPr="00D975B1" w:rsidRDefault="00877B6E" w:rsidP="00D975B1">
      <w:pPr>
        <w:pStyle w:val="Akapitzlist1"/>
        <w:numPr>
          <w:ilvl w:val="0"/>
          <w:numId w:val="17"/>
        </w:numPr>
        <w:tabs>
          <w:tab w:val="left" w:pos="567"/>
        </w:tabs>
        <w:ind w:hanging="11"/>
        <w:jc w:val="both"/>
        <w:rPr>
          <w:rFonts w:ascii="Verdana" w:hAnsi="Verdana"/>
        </w:rPr>
      </w:pPr>
      <w:r w:rsidRPr="00D975B1">
        <w:rPr>
          <w:rFonts w:ascii="Verdana" w:hAnsi="Verdana"/>
        </w:rPr>
        <w:t xml:space="preserve">Termin i miejsce: </w:t>
      </w:r>
      <w:r w:rsidR="00C46698">
        <w:rPr>
          <w:rFonts w:ascii="Verdana" w:hAnsi="Verdana"/>
          <w:b/>
        </w:rPr>
        <w:t>26.02-05.03.2017</w:t>
      </w:r>
      <w:r w:rsidRPr="00D975B1">
        <w:rPr>
          <w:rFonts w:ascii="Verdana" w:hAnsi="Verdana"/>
          <w:b/>
        </w:rPr>
        <w:t xml:space="preserve"> </w:t>
      </w:r>
      <w:r w:rsidR="00C46698">
        <w:rPr>
          <w:rFonts w:ascii="Verdana" w:hAnsi="Verdana"/>
          <w:b/>
        </w:rPr>
        <w:t>Karpacz</w:t>
      </w:r>
    </w:p>
    <w:p w:rsidR="00877B6E" w:rsidRPr="00CA7CBC" w:rsidRDefault="00877B6E">
      <w:pPr>
        <w:tabs>
          <w:tab w:val="left" w:pos="567"/>
        </w:tabs>
        <w:jc w:val="both"/>
        <w:rPr>
          <w:rFonts w:ascii="Verdana" w:hAnsi="Verdana"/>
        </w:rPr>
      </w:pPr>
      <w:r>
        <w:rPr>
          <w:rFonts w:ascii="Verdana" w:hAnsi="Verdana"/>
        </w:rPr>
        <w:tab/>
      </w:r>
      <w:r>
        <w:rPr>
          <w:rFonts w:ascii="Verdana" w:hAnsi="Verdana"/>
        </w:rPr>
        <w:tab/>
        <w:t xml:space="preserve">  </w:t>
      </w:r>
    </w:p>
    <w:p w:rsidR="00877B6E" w:rsidRPr="00790E99" w:rsidRDefault="00877B6E" w:rsidP="00AA1E97">
      <w:pPr>
        <w:pStyle w:val="Akapitzlist1"/>
        <w:numPr>
          <w:ilvl w:val="0"/>
          <w:numId w:val="16"/>
        </w:numPr>
        <w:ind w:left="851" w:hanging="491"/>
        <w:jc w:val="both"/>
        <w:rPr>
          <w:rFonts w:ascii="Verdana" w:hAnsi="Verdana"/>
          <w:b/>
        </w:rPr>
      </w:pPr>
      <w:r w:rsidRPr="00790E99">
        <w:rPr>
          <w:rFonts w:ascii="Verdana" w:hAnsi="Verdana"/>
          <w:b/>
        </w:rPr>
        <w:t>ORGANIZATORZY</w:t>
      </w:r>
    </w:p>
    <w:p w:rsidR="00877B6E" w:rsidRPr="00D975B1" w:rsidRDefault="00C46698" w:rsidP="00D975B1">
      <w:pPr>
        <w:pStyle w:val="Akapitzlist1"/>
        <w:numPr>
          <w:ilvl w:val="1"/>
          <w:numId w:val="16"/>
        </w:numPr>
        <w:tabs>
          <w:tab w:val="left" w:pos="567"/>
        </w:tabs>
        <w:ind w:hanging="371"/>
        <w:jc w:val="both"/>
        <w:rPr>
          <w:rFonts w:ascii="Verdana" w:hAnsi="Verdana"/>
        </w:rPr>
      </w:pPr>
      <w:r>
        <w:rPr>
          <w:rFonts w:ascii="Verdana" w:hAnsi="Verdana"/>
        </w:rPr>
        <w:t>UKS SP 3 EL-TUR Bogatynia – na zlecenie Polskiego Związ</w:t>
      </w:r>
      <w:r w:rsidR="00877B6E" w:rsidRPr="00D975B1">
        <w:rPr>
          <w:rFonts w:ascii="Verdana" w:hAnsi="Verdana"/>
        </w:rPr>
        <w:t>k</w:t>
      </w:r>
      <w:r>
        <w:rPr>
          <w:rFonts w:ascii="Verdana" w:hAnsi="Verdana"/>
        </w:rPr>
        <w:t>u Szachowego</w:t>
      </w:r>
    </w:p>
    <w:p w:rsidR="00877B6E" w:rsidRDefault="00877B6E">
      <w:pPr>
        <w:tabs>
          <w:tab w:val="left" w:pos="567"/>
        </w:tabs>
        <w:jc w:val="both"/>
        <w:rPr>
          <w:rFonts w:ascii="Verdana" w:hAnsi="Verdana"/>
          <w:b/>
          <w:u w:val="single"/>
        </w:rPr>
      </w:pPr>
    </w:p>
    <w:p w:rsidR="00877B6E" w:rsidRPr="00790E99" w:rsidRDefault="00877B6E" w:rsidP="00AA1E97">
      <w:pPr>
        <w:pStyle w:val="Akapitzlist1"/>
        <w:numPr>
          <w:ilvl w:val="0"/>
          <w:numId w:val="16"/>
        </w:numPr>
        <w:tabs>
          <w:tab w:val="left" w:pos="567"/>
        </w:tabs>
        <w:ind w:left="851" w:hanging="491"/>
        <w:jc w:val="both"/>
        <w:rPr>
          <w:rFonts w:ascii="Verdana" w:hAnsi="Verdana"/>
          <w:b/>
        </w:rPr>
      </w:pPr>
      <w:r w:rsidRPr="00790E99">
        <w:rPr>
          <w:rFonts w:ascii="Verdana" w:hAnsi="Verdana"/>
          <w:b/>
        </w:rPr>
        <w:t>UCZESTNICTWO</w:t>
      </w:r>
    </w:p>
    <w:p w:rsidR="00877B6E" w:rsidRPr="00D975B1" w:rsidRDefault="00877B6E" w:rsidP="00D975B1">
      <w:pPr>
        <w:pStyle w:val="Akapitzlist1"/>
        <w:numPr>
          <w:ilvl w:val="1"/>
          <w:numId w:val="16"/>
        </w:numPr>
        <w:tabs>
          <w:tab w:val="left" w:pos="567"/>
        </w:tabs>
        <w:ind w:left="1418" w:hanging="709"/>
        <w:jc w:val="both"/>
        <w:rPr>
          <w:rFonts w:ascii="Verdana" w:hAnsi="Verdana"/>
        </w:rPr>
      </w:pPr>
      <w:r w:rsidRPr="00D975B1">
        <w:rPr>
          <w:rFonts w:ascii="Verdana" w:hAnsi="Verdana"/>
        </w:rPr>
        <w:t>Prawo gry posiadają obywatele polscy (oraz zamieszkujący w Polsce obywatele państw UE – posiadający zameldowanie na pobyt stały lub czasowy), spełniający kryterium wieku</w:t>
      </w:r>
      <w:r>
        <w:rPr>
          <w:rFonts w:ascii="Verdana" w:hAnsi="Verdana"/>
        </w:rPr>
        <w:t xml:space="preserve"> (do 10 lat)</w:t>
      </w:r>
      <w:r w:rsidRPr="00D975B1">
        <w:rPr>
          <w:rFonts w:ascii="Verdana" w:hAnsi="Verdana"/>
        </w:rPr>
        <w:t>, posiadający licencję PZSzach, członkowie klubów (lub stowarzyszeń) sportowych posiadających licencję PZSzach, którzy spełniają jedno z kryteriów:</w:t>
      </w:r>
    </w:p>
    <w:p w:rsidR="00B177CD" w:rsidRDefault="00B177CD" w:rsidP="00A61BA3">
      <w:pPr>
        <w:pStyle w:val="Akapitzlist1"/>
        <w:numPr>
          <w:ilvl w:val="0"/>
          <w:numId w:val="19"/>
        </w:numPr>
        <w:tabs>
          <w:tab w:val="left" w:pos="567"/>
        </w:tabs>
        <w:ind w:hanging="439"/>
        <w:jc w:val="both"/>
        <w:rPr>
          <w:rFonts w:ascii="Verdana" w:hAnsi="Verdana"/>
        </w:rPr>
      </w:pPr>
      <w:r>
        <w:rPr>
          <w:rFonts w:ascii="Verdana" w:hAnsi="Verdana"/>
        </w:rPr>
        <w:t xml:space="preserve">  </w:t>
      </w:r>
      <w:r w:rsidR="00877B6E" w:rsidRPr="00424E94">
        <w:rPr>
          <w:rFonts w:ascii="Verdana" w:hAnsi="Verdana"/>
        </w:rPr>
        <w:t>aktualni</w:t>
      </w:r>
      <w:r w:rsidR="00877B6E" w:rsidRPr="00424E94">
        <w:rPr>
          <w:rFonts w:ascii="Verdana" w:hAnsi="Verdana"/>
          <w:color w:val="FF0000"/>
        </w:rPr>
        <w:t xml:space="preserve"> </w:t>
      </w:r>
      <w:r w:rsidR="00877B6E" w:rsidRPr="00424E94">
        <w:rPr>
          <w:rFonts w:ascii="Verdana" w:hAnsi="Verdana"/>
        </w:rPr>
        <w:t xml:space="preserve">medaliści (reprezentanci Polski) Mistrzostw Świata Juniorów i Mistrzostw </w:t>
      </w:r>
      <w:r>
        <w:rPr>
          <w:rFonts w:ascii="Verdana" w:hAnsi="Verdana"/>
        </w:rPr>
        <w:t xml:space="preserve"> </w:t>
      </w:r>
    </w:p>
    <w:p w:rsidR="00877B6E" w:rsidRPr="00424E94" w:rsidRDefault="00B177CD" w:rsidP="00B177CD">
      <w:pPr>
        <w:pStyle w:val="Akapitzlist1"/>
        <w:tabs>
          <w:tab w:val="left" w:pos="567"/>
        </w:tabs>
        <w:ind w:left="1290"/>
        <w:jc w:val="both"/>
        <w:rPr>
          <w:rFonts w:ascii="Verdana" w:hAnsi="Verdana"/>
        </w:rPr>
      </w:pPr>
      <w:r>
        <w:rPr>
          <w:rFonts w:ascii="Verdana" w:hAnsi="Verdana"/>
        </w:rPr>
        <w:t xml:space="preserve">  </w:t>
      </w:r>
      <w:r w:rsidR="00877B6E" w:rsidRPr="00424E94">
        <w:rPr>
          <w:rFonts w:ascii="Verdana" w:hAnsi="Verdana"/>
        </w:rPr>
        <w:t>Europy Juniorów;</w:t>
      </w:r>
    </w:p>
    <w:p w:rsidR="00877B6E" w:rsidRPr="00D975B1" w:rsidRDefault="00B177CD" w:rsidP="00A61BA3">
      <w:pPr>
        <w:pStyle w:val="Akapitzlist1"/>
        <w:numPr>
          <w:ilvl w:val="0"/>
          <w:numId w:val="19"/>
        </w:numPr>
        <w:tabs>
          <w:tab w:val="left" w:pos="567"/>
          <w:tab w:val="num" w:pos="720"/>
        </w:tabs>
        <w:ind w:hanging="439"/>
        <w:jc w:val="both"/>
        <w:rPr>
          <w:rFonts w:ascii="Verdana" w:hAnsi="Verdana"/>
        </w:rPr>
      </w:pPr>
      <w:r>
        <w:rPr>
          <w:rFonts w:ascii="Verdana" w:hAnsi="Verdana"/>
        </w:rPr>
        <w:t xml:space="preserve">  </w:t>
      </w:r>
      <w:r w:rsidR="00877B6E" w:rsidRPr="00D975B1">
        <w:rPr>
          <w:rFonts w:ascii="Verdana" w:hAnsi="Verdana"/>
        </w:rPr>
        <w:t>zwycięzcy na szachownicach w centralnych ligach juniorów;</w:t>
      </w:r>
    </w:p>
    <w:p w:rsidR="00877B6E" w:rsidRPr="002B1B87" w:rsidRDefault="00B177CD" w:rsidP="00B177CD">
      <w:pPr>
        <w:pStyle w:val="Akapitzlist1"/>
        <w:tabs>
          <w:tab w:val="left" w:pos="567"/>
        </w:tabs>
        <w:ind w:left="851"/>
        <w:jc w:val="both"/>
        <w:rPr>
          <w:rFonts w:ascii="Verdana" w:hAnsi="Verdana" w:cs="Arial"/>
        </w:rPr>
      </w:pPr>
      <w:r>
        <w:rPr>
          <w:rFonts w:ascii="Verdana" w:hAnsi="Verdana" w:cs="Arial"/>
        </w:rPr>
        <w:t>c)</w:t>
      </w:r>
      <w:r>
        <w:rPr>
          <w:rFonts w:ascii="Verdana" w:hAnsi="Verdana" w:cs="Arial"/>
        </w:rPr>
        <w:tab/>
      </w:r>
      <w:r w:rsidR="00877B6E" w:rsidRPr="002B1B87">
        <w:rPr>
          <w:rFonts w:ascii="Verdana" w:hAnsi="Verdana" w:cs="Arial"/>
        </w:rPr>
        <w:t>48 uczestników wyłonionych z 8 eliminacji strefowych (po 6 z każdej strefy);</w:t>
      </w:r>
    </w:p>
    <w:p w:rsidR="00877B6E" w:rsidRPr="00DC298E" w:rsidRDefault="00877B6E" w:rsidP="00B177CD">
      <w:pPr>
        <w:pStyle w:val="Tekstkomentarza"/>
        <w:numPr>
          <w:ilvl w:val="0"/>
          <w:numId w:val="31"/>
        </w:numPr>
        <w:tabs>
          <w:tab w:val="left" w:pos="567"/>
        </w:tabs>
        <w:ind w:firstLine="131"/>
        <w:jc w:val="both"/>
        <w:rPr>
          <w:rFonts w:ascii="Verdana" w:hAnsi="Verdana"/>
        </w:rPr>
      </w:pPr>
      <w:r>
        <w:rPr>
          <w:rFonts w:ascii="Verdana" w:hAnsi="Verdana"/>
        </w:rPr>
        <w:t>5 najlepszych z popr</w:t>
      </w:r>
      <w:r w:rsidR="00EB1A44">
        <w:rPr>
          <w:rFonts w:ascii="Verdana" w:hAnsi="Verdana"/>
        </w:rPr>
        <w:t xml:space="preserve">zedniego finału (z </w:t>
      </w:r>
      <w:r w:rsidR="00EB1A44" w:rsidRPr="00DC298E">
        <w:rPr>
          <w:rFonts w:ascii="Verdana" w:hAnsi="Verdana"/>
        </w:rPr>
        <w:t>rocznika 200</w:t>
      </w:r>
      <w:r w:rsidR="00FC6F33">
        <w:rPr>
          <w:rFonts w:ascii="Verdana" w:hAnsi="Verdana"/>
        </w:rPr>
        <w:t>7</w:t>
      </w:r>
      <w:r w:rsidRPr="00DC298E">
        <w:rPr>
          <w:rFonts w:ascii="Verdana" w:hAnsi="Verdana"/>
        </w:rPr>
        <w:t xml:space="preserve"> i młodszych);</w:t>
      </w:r>
    </w:p>
    <w:p w:rsidR="00877B6E" w:rsidRPr="00DC298E" w:rsidRDefault="004D6775" w:rsidP="00B177CD">
      <w:pPr>
        <w:pStyle w:val="Tekstkomentarza"/>
        <w:numPr>
          <w:ilvl w:val="0"/>
          <w:numId w:val="31"/>
        </w:numPr>
        <w:tabs>
          <w:tab w:val="left" w:pos="567"/>
        </w:tabs>
        <w:ind w:firstLine="131"/>
        <w:jc w:val="both"/>
        <w:rPr>
          <w:rFonts w:ascii="Verdana" w:hAnsi="Verdana"/>
        </w:rPr>
      </w:pPr>
      <w:r w:rsidRPr="00DC298E">
        <w:rPr>
          <w:rFonts w:ascii="Verdana" w:hAnsi="Verdana"/>
        </w:rPr>
        <w:t>10</w:t>
      </w:r>
      <w:r w:rsidR="00DD7925" w:rsidRPr="00DC298E">
        <w:rPr>
          <w:rFonts w:ascii="Verdana" w:hAnsi="Verdana"/>
        </w:rPr>
        <w:t xml:space="preserve"> najlepszych z </w:t>
      </w:r>
      <w:r w:rsidR="00EB1A44" w:rsidRPr="00DC298E">
        <w:rPr>
          <w:rFonts w:ascii="Verdana" w:hAnsi="Verdana"/>
        </w:rPr>
        <w:t>Półfinałów Mistrzostw Polski Młodzików</w:t>
      </w:r>
      <w:r w:rsidR="00DD7925" w:rsidRPr="00DC298E">
        <w:rPr>
          <w:rFonts w:ascii="Verdana" w:hAnsi="Verdana"/>
        </w:rPr>
        <w:t>.</w:t>
      </w:r>
    </w:p>
    <w:p w:rsidR="00877B6E" w:rsidRPr="00A61BA3" w:rsidRDefault="00E743DA" w:rsidP="00B177CD">
      <w:pPr>
        <w:pStyle w:val="Akapitzlist1"/>
        <w:numPr>
          <w:ilvl w:val="0"/>
          <w:numId w:val="31"/>
        </w:numPr>
        <w:tabs>
          <w:tab w:val="left" w:pos="284"/>
        </w:tabs>
        <w:autoSpaceDE/>
        <w:autoSpaceDN/>
        <w:ind w:firstLine="131"/>
        <w:jc w:val="both"/>
        <w:rPr>
          <w:rFonts w:ascii="Verdana" w:hAnsi="Verdana"/>
        </w:rPr>
      </w:pPr>
      <w:r>
        <w:rPr>
          <w:rFonts w:ascii="Verdana" w:hAnsi="Verdana"/>
        </w:rPr>
        <w:t xml:space="preserve">5 najlepszych z </w:t>
      </w:r>
      <w:r w:rsidRPr="00A61BA3">
        <w:rPr>
          <w:rFonts w:ascii="Verdana" w:hAnsi="Verdana"/>
        </w:rPr>
        <w:t>Pucharu Polski Młodzików do 8 lat z poprzedniego roku</w:t>
      </w:r>
      <w:r w:rsidR="00877B6E" w:rsidRPr="00A61BA3">
        <w:rPr>
          <w:rFonts w:ascii="Verdana" w:hAnsi="Verdana"/>
        </w:rPr>
        <w:t>.</w:t>
      </w:r>
      <w:r w:rsidR="00877B6E" w:rsidRPr="00A61BA3">
        <w:rPr>
          <w:rFonts w:ascii="Verdana" w:hAnsi="Verdana"/>
          <w:color w:val="FF0000"/>
        </w:rPr>
        <w:t xml:space="preserve"> </w:t>
      </w:r>
    </w:p>
    <w:p w:rsidR="00877B6E" w:rsidRPr="00A61BA3" w:rsidRDefault="00877B6E" w:rsidP="00B177CD">
      <w:pPr>
        <w:pStyle w:val="Akapitzlist1"/>
        <w:numPr>
          <w:ilvl w:val="1"/>
          <w:numId w:val="16"/>
        </w:numPr>
        <w:autoSpaceDE/>
        <w:autoSpaceDN/>
        <w:ind w:left="1418" w:hanging="709"/>
        <w:jc w:val="both"/>
        <w:rPr>
          <w:rFonts w:ascii="Verdana" w:hAnsi="Verdana"/>
        </w:rPr>
      </w:pPr>
      <w:r w:rsidRPr="00A61BA3">
        <w:rPr>
          <w:rFonts w:ascii="Verdana" w:hAnsi="Verdana"/>
        </w:rPr>
        <w:t>W przypadku rez</w:t>
      </w:r>
      <w:r>
        <w:rPr>
          <w:rFonts w:ascii="Verdana" w:hAnsi="Verdana"/>
        </w:rPr>
        <w:t>ygnacji zawodników z udziału w m</w:t>
      </w:r>
      <w:r w:rsidRPr="00A61BA3">
        <w:rPr>
          <w:rFonts w:ascii="Verdana" w:hAnsi="Verdana"/>
        </w:rPr>
        <w:t>istrzos</w:t>
      </w:r>
      <w:r>
        <w:rPr>
          <w:rFonts w:ascii="Verdana" w:hAnsi="Verdana"/>
        </w:rPr>
        <w:t xml:space="preserve">twach rezerwowymi są </w:t>
      </w:r>
      <w:r w:rsidR="00B177CD">
        <w:rPr>
          <w:rFonts w:ascii="Verdana" w:hAnsi="Verdana"/>
        </w:rPr>
        <w:t xml:space="preserve">    </w:t>
      </w:r>
      <w:r w:rsidRPr="00A61BA3">
        <w:rPr>
          <w:rFonts w:ascii="Verdana" w:hAnsi="Verdana"/>
        </w:rPr>
        <w:t xml:space="preserve">zawodnicy, </w:t>
      </w:r>
      <w:r>
        <w:rPr>
          <w:rFonts w:ascii="Verdana" w:hAnsi="Verdana"/>
        </w:rPr>
        <w:t>którzy nie uzyskali awansu w</w:t>
      </w:r>
      <w:r w:rsidRPr="00A61BA3">
        <w:rPr>
          <w:rFonts w:ascii="Verdana" w:hAnsi="Verdana"/>
        </w:rPr>
        <w:t xml:space="preserve"> </w:t>
      </w:r>
      <w:r w:rsidR="00DD7925" w:rsidRPr="00171AA7">
        <w:rPr>
          <w:rFonts w:ascii="Verdana" w:hAnsi="Verdana"/>
        </w:rPr>
        <w:t>Półfinałach Mistrzostw Polski Młodzików</w:t>
      </w:r>
      <w:r w:rsidR="00360C12" w:rsidRPr="00171AA7">
        <w:rPr>
          <w:rFonts w:ascii="Verdana" w:hAnsi="Verdana"/>
        </w:rPr>
        <w:t>,</w:t>
      </w:r>
      <w:r w:rsidR="00DD7925">
        <w:rPr>
          <w:rFonts w:ascii="Verdana" w:hAnsi="Verdana"/>
          <w:color w:val="FF0000"/>
        </w:rPr>
        <w:t xml:space="preserve"> </w:t>
      </w:r>
      <w:r>
        <w:rPr>
          <w:rFonts w:ascii="Verdana" w:hAnsi="Verdana"/>
        </w:rPr>
        <w:t xml:space="preserve">w kolejności  </w:t>
      </w:r>
      <w:r w:rsidRPr="00A61BA3">
        <w:rPr>
          <w:rFonts w:ascii="Verdana" w:hAnsi="Verdana"/>
        </w:rPr>
        <w:t>zajętych miejsc.</w:t>
      </w:r>
      <w:r w:rsidR="00FC6F33">
        <w:rPr>
          <w:rFonts w:ascii="Verdana" w:hAnsi="Verdana"/>
        </w:rPr>
        <w:t xml:space="preserve"> </w:t>
      </w:r>
      <w:r w:rsidR="00FC6F33" w:rsidRPr="00FC6F33">
        <w:rPr>
          <w:rFonts w:ascii="Verdana" w:hAnsi="Verdana"/>
          <w:b/>
        </w:rPr>
        <w:t>Wiceprezes PZSzach. ds. Młodzieżowych ma prawo dopełnić jednym zawodnikiem do parzystości</w:t>
      </w:r>
      <w:r w:rsidR="00FC6F33">
        <w:rPr>
          <w:rFonts w:ascii="Verdana" w:hAnsi="Verdana"/>
          <w:b/>
        </w:rPr>
        <w:t>,</w:t>
      </w:r>
      <w:r w:rsidR="00FC6F33" w:rsidRPr="00FC6F33">
        <w:rPr>
          <w:rFonts w:ascii="Verdana" w:hAnsi="Verdana"/>
          <w:b/>
        </w:rPr>
        <w:t xml:space="preserve"> każdą z grup turniejowych.</w:t>
      </w:r>
      <w:r w:rsidR="00FC6F33">
        <w:rPr>
          <w:rFonts w:ascii="Verdana" w:hAnsi="Verdana"/>
        </w:rPr>
        <w:t xml:space="preserve"> </w:t>
      </w:r>
      <w:r w:rsidRPr="00A61BA3">
        <w:rPr>
          <w:rFonts w:ascii="Verdana" w:hAnsi="Verdana"/>
        </w:rPr>
        <w:t xml:space="preserve"> </w:t>
      </w:r>
    </w:p>
    <w:p w:rsidR="00877B6E" w:rsidRPr="00A61BA3" w:rsidRDefault="00877B6E" w:rsidP="00B177CD">
      <w:pPr>
        <w:pStyle w:val="Akapitzlist1"/>
        <w:numPr>
          <w:ilvl w:val="1"/>
          <w:numId w:val="16"/>
        </w:numPr>
        <w:ind w:left="1418" w:hanging="709"/>
        <w:jc w:val="both"/>
        <w:rPr>
          <w:rFonts w:ascii="Verdana" w:hAnsi="Verdana"/>
        </w:rPr>
      </w:pPr>
      <w:r w:rsidRPr="00A61BA3">
        <w:rPr>
          <w:rFonts w:ascii="Verdana" w:hAnsi="Verdana"/>
        </w:rPr>
        <w:t>Lista upraw</w:t>
      </w:r>
      <w:r>
        <w:rPr>
          <w:rFonts w:ascii="Verdana" w:hAnsi="Verdana"/>
        </w:rPr>
        <w:t>nionych do startu w finałach MPM</w:t>
      </w:r>
      <w:r w:rsidRPr="00A61BA3">
        <w:rPr>
          <w:rFonts w:ascii="Verdana" w:hAnsi="Verdana"/>
        </w:rPr>
        <w:t xml:space="preserve"> jest publikowana na stronie </w:t>
      </w:r>
      <w:r w:rsidR="00B177CD">
        <w:rPr>
          <w:rFonts w:ascii="Verdana" w:hAnsi="Verdana"/>
        </w:rPr>
        <w:t xml:space="preserve"> </w:t>
      </w:r>
      <w:r w:rsidRPr="00A61BA3">
        <w:rPr>
          <w:rFonts w:ascii="Verdana" w:hAnsi="Verdana"/>
        </w:rPr>
        <w:t xml:space="preserve">internetowej PZSzach.  </w:t>
      </w:r>
    </w:p>
    <w:p w:rsidR="00877B6E" w:rsidRDefault="00877B6E" w:rsidP="00B177CD">
      <w:pPr>
        <w:pStyle w:val="Tekstpodstawowywcity"/>
        <w:numPr>
          <w:ilvl w:val="1"/>
          <w:numId w:val="16"/>
        </w:numPr>
        <w:ind w:hanging="371"/>
        <w:jc w:val="both"/>
        <w:rPr>
          <w:rFonts w:ascii="Verdana" w:hAnsi="Verdana"/>
          <w:sz w:val="20"/>
        </w:rPr>
      </w:pPr>
      <w:r>
        <w:rPr>
          <w:rFonts w:ascii="Verdana" w:hAnsi="Verdana"/>
          <w:sz w:val="20"/>
        </w:rPr>
        <w:t>Warunkiem dopuszczenia do startu jest posiadanie:</w:t>
      </w:r>
    </w:p>
    <w:p w:rsidR="00877B6E" w:rsidRDefault="00877B6E" w:rsidP="00A61BA3">
      <w:pPr>
        <w:pStyle w:val="Akapitzlist1"/>
        <w:numPr>
          <w:ilvl w:val="0"/>
          <w:numId w:val="25"/>
        </w:numPr>
        <w:tabs>
          <w:tab w:val="left" w:pos="567"/>
        </w:tabs>
        <w:ind w:firstLine="131"/>
        <w:jc w:val="both"/>
        <w:rPr>
          <w:rFonts w:ascii="Verdana" w:hAnsi="Verdana"/>
        </w:rPr>
      </w:pPr>
      <w:r w:rsidRPr="00A61BA3">
        <w:rPr>
          <w:rFonts w:ascii="Verdana" w:hAnsi="Verdana"/>
        </w:rPr>
        <w:t>legitymacji szkolnej lub innego dowodu tożsamości,</w:t>
      </w:r>
    </w:p>
    <w:p w:rsidR="00877B6E" w:rsidRDefault="00877B6E" w:rsidP="00A61BA3">
      <w:pPr>
        <w:pStyle w:val="Akapitzlist1"/>
        <w:numPr>
          <w:ilvl w:val="0"/>
          <w:numId w:val="25"/>
        </w:numPr>
        <w:tabs>
          <w:tab w:val="left" w:pos="567"/>
        </w:tabs>
        <w:ind w:firstLine="131"/>
        <w:jc w:val="both"/>
        <w:rPr>
          <w:rFonts w:ascii="Verdana" w:hAnsi="Verdana"/>
        </w:rPr>
      </w:pPr>
      <w:r w:rsidRPr="00A61BA3">
        <w:rPr>
          <w:rFonts w:ascii="Verdana" w:hAnsi="Verdana"/>
        </w:rPr>
        <w:t>kopii dowodu wpłaty wpisowego i opłaty rankingowej na konto PZSzach,</w:t>
      </w:r>
    </w:p>
    <w:p w:rsidR="00877B6E" w:rsidRPr="00A61BA3" w:rsidRDefault="00877B6E" w:rsidP="00A61BA3">
      <w:pPr>
        <w:pStyle w:val="Akapitzlist1"/>
        <w:numPr>
          <w:ilvl w:val="0"/>
          <w:numId w:val="25"/>
        </w:numPr>
        <w:tabs>
          <w:tab w:val="left" w:pos="567"/>
        </w:tabs>
        <w:ind w:left="1418" w:hanging="567"/>
        <w:jc w:val="both"/>
        <w:rPr>
          <w:rFonts w:ascii="Verdana" w:hAnsi="Verdana"/>
        </w:rPr>
      </w:pPr>
      <w:r w:rsidRPr="00A61BA3">
        <w:rPr>
          <w:rFonts w:ascii="Verdana" w:hAnsi="Verdana"/>
        </w:rPr>
        <w:t>pisemnego oświadczenia pełnoletniego opiekuna o opiece nad zawodnikiem przez całe zawody.</w:t>
      </w:r>
    </w:p>
    <w:p w:rsidR="00877B6E" w:rsidRPr="00924D75" w:rsidRDefault="00877B6E" w:rsidP="00B177CD">
      <w:pPr>
        <w:pStyle w:val="Akapitzlist1"/>
        <w:numPr>
          <w:ilvl w:val="1"/>
          <w:numId w:val="16"/>
        </w:numPr>
        <w:ind w:left="1418" w:hanging="709"/>
        <w:jc w:val="both"/>
        <w:rPr>
          <w:rFonts w:ascii="Verdana" w:hAnsi="Verdana"/>
        </w:rPr>
      </w:pPr>
      <w:r w:rsidRPr="00A61BA3">
        <w:rPr>
          <w:rFonts w:ascii="Verdana" w:hAnsi="Verdana"/>
        </w:rPr>
        <w:t xml:space="preserve">Zawodnicy, którzy z różnych przyczyn (poza dyscyplinarnymi) utracili możliwość reprezentowania </w:t>
      </w:r>
      <w:r w:rsidRPr="00160C2D">
        <w:rPr>
          <w:rFonts w:ascii="Verdana" w:hAnsi="Verdana"/>
        </w:rPr>
        <w:t>swojego klubu, bądź których klub</w:t>
      </w:r>
      <w:r w:rsidR="006E4A53">
        <w:rPr>
          <w:rFonts w:ascii="Verdana" w:hAnsi="Verdana"/>
        </w:rPr>
        <w:t xml:space="preserve"> nie opłacił składek za rok </w:t>
      </w:r>
      <w:r w:rsidR="006E4A53" w:rsidRPr="00C2562D">
        <w:rPr>
          <w:rFonts w:ascii="Verdana" w:hAnsi="Verdana"/>
        </w:rPr>
        <w:t>201</w:t>
      </w:r>
      <w:r w:rsidR="00C2562D" w:rsidRPr="00C2562D">
        <w:rPr>
          <w:rFonts w:ascii="Verdana" w:hAnsi="Verdana"/>
        </w:rPr>
        <w:t>6</w:t>
      </w:r>
      <w:r w:rsidRPr="00160C2D">
        <w:rPr>
          <w:rFonts w:ascii="Verdana" w:hAnsi="Verdana"/>
        </w:rPr>
        <w:t xml:space="preserve"> (lub lata wcześniejsze), startują pod szyldem swojego w</w:t>
      </w:r>
      <w:r>
        <w:rPr>
          <w:rFonts w:ascii="Verdana" w:hAnsi="Verdana"/>
        </w:rPr>
        <w:t xml:space="preserve">ojewódzkiego związku szachowego </w:t>
      </w:r>
      <w:r w:rsidRPr="00924D75">
        <w:rPr>
          <w:rFonts w:ascii="Verdana" w:hAnsi="Verdana"/>
        </w:rPr>
        <w:t xml:space="preserve">i </w:t>
      </w:r>
      <w:r w:rsidRPr="00924D75">
        <w:rPr>
          <w:rFonts w:ascii="Verdana" w:hAnsi="Verdana" w:cs="Arial"/>
          <w:color w:val="222222"/>
          <w:shd w:val="clear" w:color="auto" w:fill="FFFFFF"/>
        </w:rPr>
        <w:t>mają obowiązek opłacić indywidualną składkę członkowską w PZSzach zgodnie z KOF.</w:t>
      </w:r>
    </w:p>
    <w:p w:rsidR="00877B6E" w:rsidRDefault="00877B6E" w:rsidP="00B177CD">
      <w:pPr>
        <w:pStyle w:val="Akapitzlist1"/>
        <w:numPr>
          <w:ilvl w:val="1"/>
          <w:numId w:val="16"/>
        </w:numPr>
        <w:ind w:left="1418" w:hanging="709"/>
        <w:jc w:val="both"/>
        <w:rPr>
          <w:rFonts w:ascii="Verdana" w:hAnsi="Verdana"/>
        </w:rPr>
      </w:pPr>
      <w:r w:rsidRPr="00160C2D">
        <w:rPr>
          <w:rFonts w:ascii="Verdana" w:hAnsi="Verdana"/>
        </w:rPr>
        <w:lastRenderedPageBreak/>
        <w:t>W uzasadnionych wysokim poziomem sportowym przyp</w:t>
      </w:r>
      <w:r>
        <w:rPr>
          <w:rFonts w:ascii="Verdana" w:hAnsi="Verdana"/>
        </w:rPr>
        <w:t xml:space="preserve">adkach, Wiceprezes PZSzach. ds. </w:t>
      </w:r>
      <w:r w:rsidRPr="00160C2D">
        <w:rPr>
          <w:rFonts w:ascii="Verdana" w:hAnsi="Verdana"/>
        </w:rPr>
        <w:t>Młodzieżowych może wyrazić zgodę na przejście reprezentanta Polski, aktualnego medalisty Mistrzostw Europy lub Świata Juniorów, do wyższej grupy wiekowej (lub przejście dziewczynki do grupy chłopców) jednak bez prawa powrotu do „własnej grupy” w tym samym i następnym roku kalendarzowym.</w:t>
      </w:r>
    </w:p>
    <w:p w:rsidR="00877B6E" w:rsidRPr="00C2562D" w:rsidRDefault="00877B6E" w:rsidP="00C2562D">
      <w:pPr>
        <w:pStyle w:val="Akapitzlist1"/>
        <w:numPr>
          <w:ilvl w:val="1"/>
          <w:numId w:val="16"/>
        </w:numPr>
        <w:ind w:left="1418" w:hanging="709"/>
        <w:jc w:val="both"/>
        <w:rPr>
          <w:rFonts w:ascii="Verdana" w:hAnsi="Verdana"/>
        </w:rPr>
      </w:pPr>
      <w:r w:rsidRPr="00C2562D">
        <w:rPr>
          <w:rFonts w:ascii="Verdana" w:hAnsi="Verdana"/>
        </w:rPr>
        <w:t>W czasie odprawy technicznej opiekunowie potwierdzają udz</w:t>
      </w:r>
      <w:r w:rsidR="00933324">
        <w:rPr>
          <w:rFonts w:ascii="Verdana" w:hAnsi="Verdana"/>
        </w:rPr>
        <w:t>iał uprawnionych do gry</w:t>
      </w:r>
    </w:p>
    <w:p w:rsidR="00877B6E" w:rsidRDefault="00877B6E" w:rsidP="00160C2D">
      <w:pPr>
        <w:ind w:left="1418"/>
        <w:jc w:val="both"/>
        <w:rPr>
          <w:rFonts w:ascii="Verdana" w:hAnsi="Verdana"/>
        </w:rPr>
      </w:pPr>
      <w:r>
        <w:rPr>
          <w:rFonts w:ascii="Verdana" w:hAnsi="Verdana"/>
        </w:rPr>
        <w:t xml:space="preserve">zawodników. W wyjątkowych, losowych sytuacjach decyzję o ewentualnym udziale w  zawodach podejmuje Sędzia Główny na podstawie zgłoszenia telefonicznego (jednak dokonanego nie później niż do zakończenia odprawy technicznej). Zawodnik nie potwierdzony traci prawo udziału w mistrzostwach. </w:t>
      </w:r>
    </w:p>
    <w:p w:rsidR="00877B6E" w:rsidRDefault="00877B6E">
      <w:pPr>
        <w:tabs>
          <w:tab w:val="left" w:pos="567"/>
        </w:tabs>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877B6E" w:rsidRPr="00790E99" w:rsidRDefault="00877B6E" w:rsidP="00B177CD">
      <w:pPr>
        <w:pStyle w:val="Akapitzlist1"/>
        <w:numPr>
          <w:ilvl w:val="0"/>
          <w:numId w:val="16"/>
        </w:numPr>
        <w:ind w:left="851" w:hanging="425"/>
        <w:jc w:val="both"/>
        <w:rPr>
          <w:rFonts w:ascii="Verdana" w:hAnsi="Verdana"/>
          <w:b/>
        </w:rPr>
      </w:pPr>
      <w:r w:rsidRPr="00790E99">
        <w:rPr>
          <w:rFonts w:ascii="Verdana" w:hAnsi="Verdana"/>
          <w:b/>
        </w:rPr>
        <w:t>SYSTEM ROZGRYWEK</w:t>
      </w:r>
    </w:p>
    <w:p w:rsidR="000E2650" w:rsidRDefault="00877B6E" w:rsidP="000E2650">
      <w:pPr>
        <w:ind w:left="851"/>
        <w:jc w:val="both"/>
        <w:rPr>
          <w:rFonts w:ascii="Verdana" w:hAnsi="Verdana"/>
        </w:rPr>
      </w:pPr>
      <w:r>
        <w:rPr>
          <w:rFonts w:ascii="Verdana" w:hAnsi="Verdana"/>
        </w:rPr>
        <w:t>Mistrzostwa rozegrane zostaną systemem szwajcarskim opartym na rankingu na dystansie 9 rund w 8 dni, zgodnie z obowiązującymi przepisami gry FIDE oraz Kodeksem Szachowym w oddzielnych dla dziewcząt i chłopców grupach turniejowych.</w:t>
      </w:r>
    </w:p>
    <w:p w:rsidR="00877B6E" w:rsidRDefault="00877B6E">
      <w:pPr>
        <w:tabs>
          <w:tab w:val="left" w:pos="567"/>
        </w:tabs>
        <w:jc w:val="both"/>
        <w:rPr>
          <w:rFonts w:ascii="Verdana" w:hAnsi="Verdana"/>
        </w:rPr>
      </w:pPr>
    </w:p>
    <w:p w:rsidR="00877B6E" w:rsidRPr="00790E99" w:rsidRDefault="00877B6E" w:rsidP="000E2650">
      <w:pPr>
        <w:pStyle w:val="Akapitzlist1"/>
        <w:numPr>
          <w:ilvl w:val="0"/>
          <w:numId w:val="16"/>
        </w:numPr>
        <w:tabs>
          <w:tab w:val="left" w:pos="851"/>
        </w:tabs>
        <w:jc w:val="both"/>
        <w:rPr>
          <w:rFonts w:ascii="Verdana" w:hAnsi="Verdana"/>
          <w:b/>
        </w:rPr>
      </w:pPr>
      <w:r w:rsidRPr="00790E99">
        <w:rPr>
          <w:rFonts w:ascii="Verdana" w:hAnsi="Verdana"/>
          <w:b/>
        </w:rPr>
        <w:t xml:space="preserve">TEMPO GRY: </w:t>
      </w:r>
    </w:p>
    <w:p w:rsidR="00877B6E" w:rsidRDefault="00877B6E" w:rsidP="00160C2D">
      <w:pPr>
        <w:ind w:left="567"/>
        <w:rPr>
          <w:rFonts w:ascii="Verdana" w:hAnsi="Verdana"/>
        </w:rPr>
      </w:pPr>
      <w:r>
        <w:rPr>
          <w:rFonts w:ascii="Verdana" w:hAnsi="Verdana"/>
        </w:rPr>
        <w:t xml:space="preserve">     90 minut dla zawodnika oraz 30 sekund na każde posunięcie od początku partii.</w:t>
      </w:r>
      <w:r>
        <w:rPr>
          <w:rFonts w:ascii="Verdana" w:hAnsi="Verdana"/>
        </w:rPr>
        <w:br/>
      </w:r>
    </w:p>
    <w:p w:rsidR="00877B6E" w:rsidRPr="00790E99" w:rsidRDefault="00877B6E" w:rsidP="00B177CD">
      <w:pPr>
        <w:pStyle w:val="Akapitzlist1"/>
        <w:numPr>
          <w:ilvl w:val="0"/>
          <w:numId w:val="16"/>
        </w:numPr>
        <w:ind w:left="851" w:hanging="425"/>
        <w:jc w:val="both"/>
        <w:rPr>
          <w:rFonts w:ascii="Verdana" w:hAnsi="Verdana"/>
          <w:b/>
        </w:rPr>
      </w:pPr>
      <w:r w:rsidRPr="00790E99">
        <w:rPr>
          <w:rFonts w:ascii="Verdana" w:hAnsi="Verdana"/>
          <w:b/>
        </w:rPr>
        <w:t>ZGŁOSZENIA</w:t>
      </w:r>
    </w:p>
    <w:p w:rsidR="00877B6E" w:rsidRDefault="00877B6E" w:rsidP="00160C2D">
      <w:pPr>
        <w:numPr>
          <w:ilvl w:val="1"/>
          <w:numId w:val="0"/>
        </w:numPr>
        <w:ind w:left="993"/>
        <w:jc w:val="both"/>
        <w:rPr>
          <w:rFonts w:ascii="Verdana" w:hAnsi="Verdana"/>
        </w:rPr>
      </w:pPr>
      <w:r w:rsidRPr="003932DA">
        <w:rPr>
          <w:rFonts w:ascii="Verdana" w:hAnsi="Verdana"/>
        </w:rPr>
        <w:t xml:space="preserve">Organizator wydaje komunikat organizacyjny i zamieszcza go </w:t>
      </w:r>
      <w:r>
        <w:rPr>
          <w:rFonts w:ascii="Verdana" w:hAnsi="Verdana"/>
        </w:rPr>
        <w:t xml:space="preserve">na stronie internetowej </w:t>
      </w:r>
      <w:r w:rsidRPr="002B1B87">
        <w:rPr>
          <w:rFonts w:ascii="Verdana" w:hAnsi="Verdana"/>
        </w:rPr>
        <w:t>PZSzach</w:t>
      </w:r>
      <w:r>
        <w:rPr>
          <w:rFonts w:ascii="Verdana" w:hAnsi="Verdana"/>
        </w:rPr>
        <w:t>.</w:t>
      </w:r>
      <w:r w:rsidRPr="002B1B87">
        <w:rPr>
          <w:rFonts w:ascii="Verdana" w:hAnsi="Verdana"/>
        </w:rPr>
        <w:t xml:space="preserve"> nie później niż 50 dni przed zawodami.</w:t>
      </w:r>
    </w:p>
    <w:p w:rsidR="00877B6E" w:rsidRDefault="00877B6E" w:rsidP="00160C2D">
      <w:pPr>
        <w:numPr>
          <w:ilvl w:val="1"/>
          <w:numId w:val="0"/>
        </w:numPr>
        <w:ind w:left="993"/>
        <w:jc w:val="both"/>
        <w:rPr>
          <w:rFonts w:ascii="Verdana" w:hAnsi="Verdana"/>
        </w:rPr>
      </w:pPr>
      <w:r>
        <w:rPr>
          <w:rFonts w:ascii="Verdana" w:hAnsi="Verdana"/>
        </w:rPr>
        <w:t>Potwierdzenia udziału zawodników dokonują wojewódzkie związki szachowe, kluby lub rodzice w sposób określony przez Organizatora w komunikacie organizacyjnym, najpóźniej na 30 dni przed rozpoczęciem zawodów. Jednostka delegująca (WZSzach, klub, rodzic) podaje jednocześnie dane opiekuna każdego zawodnika.</w:t>
      </w:r>
    </w:p>
    <w:p w:rsidR="00877B6E" w:rsidRDefault="00877B6E">
      <w:pPr>
        <w:tabs>
          <w:tab w:val="left" w:pos="567"/>
        </w:tabs>
        <w:jc w:val="both"/>
        <w:rPr>
          <w:rFonts w:ascii="Verdana" w:hAnsi="Verdana"/>
        </w:rPr>
      </w:pPr>
    </w:p>
    <w:p w:rsidR="00877B6E" w:rsidRPr="00790E99" w:rsidRDefault="00877B6E" w:rsidP="00B177CD">
      <w:pPr>
        <w:pStyle w:val="Akapitzlist1"/>
        <w:numPr>
          <w:ilvl w:val="0"/>
          <w:numId w:val="16"/>
        </w:numPr>
        <w:ind w:left="851" w:hanging="425"/>
        <w:jc w:val="both"/>
        <w:rPr>
          <w:rFonts w:ascii="Verdana" w:hAnsi="Verdana"/>
          <w:b/>
        </w:rPr>
      </w:pPr>
      <w:r w:rsidRPr="00790E99">
        <w:rPr>
          <w:rFonts w:ascii="Verdana" w:hAnsi="Verdana"/>
          <w:b/>
        </w:rPr>
        <w:t>FINANSOWANIE</w:t>
      </w:r>
    </w:p>
    <w:p w:rsidR="00877B6E" w:rsidRPr="00BB569A" w:rsidRDefault="00877B6E" w:rsidP="00C17DA0">
      <w:pPr>
        <w:pStyle w:val="Akapitzlist1"/>
        <w:numPr>
          <w:ilvl w:val="1"/>
          <w:numId w:val="30"/>
        </w:numPr>
        <w:ind w:left="1418" w:hanging="567"/>
        <w:jc w:val="both"/>
        <w:rPr>
          <w:rFonts w:ascii="Verdana" w:hAnsi="Verdana"/>
        </w:rPr>
      </w:pPr>
      <w:r w:rsidRPr="00BB569A">
        <w:rPr>
          <w:rFonts w:ascii="Verdana" w:hAnsi="Verdana"/>
        </w:rPr>
        <w:t>Koszty udziału w mistrzostwach pokrywają delegujące zawodników kluby, wojewódzkie związki szachowe lub rodzice.  Organizator ma obowiązek zagwarantowania pobytu na koszt własny przedstawiciela PZSzach przez minimum 3 dni.</w:t>
      </w:r>
    </w:p>
    <w:p w:rsidR="00877B6E" w:rsidRPr="00BB569A" w:rsidRDefault="00877B6E" w:rsidP="00C17DA0">
      <w:pPr>
        <w:pStyle w:val="Akapitzlist1"/>
        <w:numPr>
          <w:ilvl w:val="1"/>
          <w:numId w:val="30"/>
        </w:numPr>
        <w:ind w:left="1418" w:hanging="567"/>
        <w:jc w:val="both"/>
        <w:rPr>
          <w:rFonts w:ascii="Verdana" w:hAnsi="Verdana"/>
        </w:rPr>
      </w:pPr>
      <w:r w:rsidRPr="00BB569A">
        <w:rPr>
          <w:rFonts w:ascii="Verdana" w:hAnsi="Verdana"/>
        </w:rPr>
        <w:t xml:space="preserve">Wpisowe wraz z opłatą rankingową w wysokości podanej w </w:t>
      </w:r>
      <w:r w:rsidRPr="00BB569A">
        <w:rPr>
          <w:rFonts w:ascii="Verdana" w:hAnsi="Verdana"/>
          <w:color w:val="000000"/>
        </w:rPr>
        <w:t>Komunikacie Organiz</w:t>
      </w:r>
      <w:r w:rsidR="006E4A53">
        <w:rPr>
          <w:rFonts w:ascii="Verdana" w:hAnsi="Verdana"/>
          <w:color w:val="000000"/>
        </w:rPr>
        <w:t>acyjno-Fin</w:t>
      </w:r>
      <w:r w:rsidR="004D6775">
        <w:rPr>
          <w:rFonts w:ascii="Verdana" w:hAnsi="Verdana"/>
          <w:color w:val="000000"/>
        </w:rPr>
        <w:t xml:space="preserve">ansowym  </w:t>
      </w:r>
      <w:r w:rsidR="004D6775" w:rsidRPr="00AE6791">
        <w:rPr>
          <w:rFonts w:ascii="Verdana" w:hAnsi="Verdana"/>
        </w:rPr>
        <w:t>PZSzach</w:t>
      </w:r>
      <w:r w:rsidR="006E4A53" w:rsidRPr="00AE6791">
        <w:rPr>
          <w:rFonts w:ascii="Verdana" w:hAnsi="Verdana"/>
        </w:rPr>
        <w:t xml:space="preserve"> 201</w:t>
      </w:r>
      <w:r w:rsidR="00AE6791" w:rsidRPr="00AE6791">
        <w:rPr>
          <w:rFonts w:ascii="Verdana" w:hAnsi="Verdana"/>
        </w:rPr>
        <w:t>7</w:t>
      </w:r>
      <w:r w:rsidRPr="00BB569A">
        <w:rPr>
          <w:rFonts w:ascii="Verdana" w:hAnsi="Verdana"/>
          <w:color w:val="000000"/>
        </w:rPr>
        <w:t xml:space="preserve"> </w:t>
      </w:r>
      <w:r w:rsidRPr="00BB569A">
        <w:rPr>
          <w:rFonts w:ascii="Verdana" w:hAnsi="Verdana"/>
        </w:rPr>
        <w:t>należy wpłacić na konto PZSzach w BPH SA XX O/Warszawa nr 34 1060 0076 0000 3200 0071 8184</w:t>
      </w:r>
      <w:r w:rsidRPr="00BB569A">
        <w:rPr>
          <w:rFonts w:ascii="Verdana" w:hAnsi="Verdana"/>
          <w:b/>
        </w:rPr>
        <w:t xml:space="preserve"> </w:t>
      </w:r>
      <w:r w:rsidRPr="00BB569A">
        <w:rPr>
          <w:rFonts w:ascii="Verdana" w:hAnsi="Verdana"/>
        </w:rPr>
        <w:t>w</w:t>
      </w:r>
      <w:r w:rsidRPr="00BB569A">
        <w:rPr>
          <w:rFonts w:ascii="Verdana" w:hAnsi="Verdana"/>
          <w:color w:val="FF0000"/>
        </w:rPr>
        <w:t xml:space="preserve"> </w:t>
      </w:r>
      <w:r w:rsidRPr="00BB569A">
        <w:rPr>
          <w:rFonts w:ascii="Verdana" w:hAnsi="Verdana"/>
        </w:rPr>
        <w:t>terminie 14 dni przed rozpoczęciem zawodów.</w:t>
      </w:r>
    </w:p>
    <w:p w:rsidR="00877B6E" w:rsidRDefault="00877B6E">
      <w:pPr>
        <w:tabs>
          <w:tab w:val="left" w:pos="567"/>
        </w:tabs>
        <w:jc w:val="both"/>
        <w:rPr>
          <w:rFonts w:ascii="Verdana" w:hAnsi="Verdana"/>
          <w:b/>
          <w:sz w:val="24"/>
          <w:u w:val="single"/>
        </w:rPr>
      </w:pPr>
    </w:p>
    <w:p w:rsidR="00877B6E" w:rsidRPr="00790E99" w:rsidRDefault="00877B6E" w:rsidP="00BB569A">
      <w:pPr>
        <w:pStyle w:val="Akapitzlist1"/>
        <w:numPr>
          <w:ilvl w:val="0"/>
          <w:numId w:val="30"/>
        </w:numPr>
        <w:ind w:left="851" w:hanging="425"/>
        <w:jc w:val="both"/>
        <w:rPr>
          <w:rFonts w:ascii="Verdana" w:hAnsi="Verdana"/>
          <w:b/>
        </w:rPr>
      </w:pPr>
      <w:r w:rsidRPr="00790E99">
        <w:rPr>
          <w:rFonts w:ascii="Verdana" w:hAnsi="Verdana"/>
          <w:b/>
        </w:rPr>
        <w:t>OCENA WYNIKÓW</w:t>
      </w:r>
    </w:p>
    <w:p w:rsidR="00877B6E" w:rsidRPr="00160C2D" w:rsidRDefault="00877B6E" w:rsidP="00C17DA0">
      <w:pPr>
        <w:pStyle w:val="Akapitzlist1"/>
        <w:numPr>
          <w:ilvl w:val="1"/>
          <w:numId w:val="28"/>
        </w:numPr>
        <w:ind w:left="1418" w:hanging="567"/>
        <w:jc w:val="both"/>
        <w:rPr>
          <w:rFonts w:ascii="Verdana" w:hAnsi="Verdana"/>
          <w:b/>
          <w:u w:val="single"/>
        </w:rPr>
      </w:pPr>
      <w:r w:rsidRPr="00160C2D">
        <w:rPr>
          <w:rFonts w:ascii="Verdana" w:hAnsi="Verdana"/>
        </w:rPr>
        <w:t>Klasyfikacja końcowa finalistów ustalana jest z uwzględnieniem następujących, kolejno stosowanych kryteriów:</w:t>
      </w:r>
    </w:p>
    <w:p w:rsidR="00877B6E" w:rsidRDefault="00877B6E" w:rsidP="00160C2D">
      <w:pPr>
        <w:tabs>
          <w:tab w:val="left" w:pos="0"/>
        </w:tabs>
        <w:ind w:firstLine="1134"/>
        <w:jc w:val="both"/>
        <w:rPr>
          <w:rFonts w:ascii="Verdana" w:hAnsi="Verdana"/>
        </w:rPr>
      </w:pPr>
      <w:r>
        <w:rPr>
          <w:rFonts w:ascii="Verdana" w:hAnsi="Verdana"/>
        </w:rPr>
        <w:tab/>
        <w:t xml:space="preserve">- suma zdobytych punktów </w:t>
      </w:r>
    </w:p>
    <w:p w:rsidR="00877B6E" w:rsidRDefault="00877B6E" w:rsidP="00160C2D">
      <w:pPr>
        <w:tabs>
          <w:tab w:val="left" w:pos="0"/>
        </w:tabs>
        <w:ind w:firstLine="1134"/>
        <w:jc w:val="both"/>
        <w:rPr>
          <w:rFonts w:ascii="Verdana" w:hAnsi="Verdana"/>
        </w:rPr>
      </w:pPr>
      <w:r>
        <w:rPr>
          <w:rFonts w:ascii="Verdana" w:hAnsi="Verdana"/>
        </w:rPr>
        <w:tab/>
        <w:t>- wartościowanie średnie Buchholza,</w:t>
      </w:r>
    </w:p>
    <w:p w:rsidR="00877B6E" w:rsidRDefault="00877B6E" w:rsidP="00160C2D">
      <w:pPr>
        <w:tabs>
          <w:tab w:val="left" w:pos="0"/>
        </w:tabs>
        <w:ind w:firstLine="1134"/>
        <w:jc w:val="both"/>
        <w:rPr>
          <w:rFonts w:ascii="Verdana" w:hAnsi="Verdana"/>
        </w:rPr>
      </w:pPr>
      <w:r>
        <w:rPr>
          <w:rFonts w:ascii="Verdana" w:hAnsi="Verdana"/>
        </w:rPr>
        <w:tab/>
        <w:t>- wartościowanie pełne Buchholza,</w:t>
      </w:r>
    </w:p>
    <w:p w:rsidR="00877B6E" w:rsidRDefault="00877B6E" w:rsidP="00160C2D">
      <w:pPr>
        <w:ind w:firstLine="1134"/>
        <w:jc w:val="both"/>
        <w:rPr>
          <w:rFonts w:ascii="Verdana" w:hAnsi="Verdana"/>
        </w:rPr>
      </w:pPr>
      <w:r>
        <w:rPr>
          <w:rFonts w:ascii="Verdana" w:hAnsi="Verdana"/>
        </w:rPr>
        <w:tab/>
        <w:t>- ilość zwycięstw,</w:t>
      </w:r>
    </w:p>
    <w:p w:rsidR="00877B6E" w:rsidRDefault="00877B6E" w:rsidP="00160C2D">
      <w:pPr>
        <w:tabs>
          <w:tab w:val="left" w:pos="0"/>
        </w:tabs>
        <w:ind w:firstLine="1134"/>
        <w:jc w:val="both"/>
        <w:rPr>
          <w:rFonts w:ascii="Verdana" w:hAnsi="Verdana"/>
        </w:rPr>
      </w:pPr>
      <w:r>
        <w:rPr>
          <w:rFonts w:ascii="Verdana" w:hAnsi="Verdana"/>
        </w:rPr>
        <w:tab/>
        <w:t>- progresja,</w:t>
      </w:r>
    </w:p>
    <w:p w:rsidR="00877B6E" w:rsidRDefault="00877B6E" w:rsidP="00160C2D">
      <w:pPr>
        <w:tabs>
          <w:tab w:val="left" w:pos="0"/>
        </w:tabs>
        <w:ind w:firstLine="1134"/>
        <w:jc w:val="both"/>
        <w:rPr>
          <w:rFonts w:ascii="Verdana" w:hAnsi="Verdana"/>
        </w:rPr>
      </w:pPr>
      <w:r>
        <w:rPr>
          <w:rFonts w:ascii="Verdana" w:hAnsi="Verdana"/>
        </w:rPr>
        <w:tab/>
        <w:t>- wynik bezpośredniej partii między zainteresowanymi zawodnikami,</w:t>
      </w:r>
    </w:p>
    <w:p w:rsidR="00877B6E" w:rsidRDefault="00877B6E" w:rsidP="00160C2D">
      <w:pPr>
        <w:tabs>
          <w:tab w:val="left" w:pos="0"/>
        </w:tabs>
        <w:ind w:firstLine="1134"/>
        <w:jc w:val="both"/>
        <w:rPr>
          <w:rFonts w:ascii="Verdana" w:hAnsi="Verdana"/>
        </w:rPr>
      </w:pPr>
      <w:r>
        <w:rPr>
          <w:rFonts w:ascii="Verdana" w:hAnsi="Verdana"/>
        </w:rPr>
        <w:tab/>
        <w:t>- średni ranking krajowy przeciwników.</w:t>
      </w:r>
    </w:p>
    <w:p w:rsidR="00877B6E" w:rsidRPr="0029069C" w:rsidRDefault="00877B6E" w:rsidP="0029069C">
      <w:pPr>
        <w:pStyle w:val="Akapitzlist1"/>
        <w:numPr>
          <w:ilvl w:val="1"/>
          <w:numId w:val="28"/>
        </w:numPr>
        <w:ind w:left="1418" w:hanging="709"/>
        <w:jc w:val="both"/>
        <w:rPr>
          <w:rFonts w:ascii="Verdana" w:hAnsi="Verdana"/>
        </w:rPr>
      </w:pPr>
      <w:r w:rsidRPr="0029069C">
        <w:rPr>
          <w:rFonts w:ascii="Verdana" w:hAnsi="Verdana"/>
        </w:rPr>
        <w:t>W przypadku braku rozstrzygnięcia na podstawie powyższych kr</w:t>
      </w:r>
      <w:r>
        <w:rPr>
          <w:rFonts w:ascii="Verdana" w:hAnsi="Verdana"/>
        </w:rPr>
        <w:t xml:space="preserve">yteriów o tytule   mistrza Polski </w:t>
      </w:r>
      <w:r w:rsidRPr="0029069C">
        <w:rPr>
          <w:rFonts w:ascii="Verdana" w:hAnsi="Verdana"/>
        </w:rPr>
        <w:t>zadecyduje dogrywka na zasadach ustalonych przez sędzie</w:t>
      </w:r>
      <w:r>
        <w:rPr>
          <w:rFonts w:ascii="Verdana" w:hAnsi="Verdana"/>
        </w:rPr>
        <w:t xml:space="preserve">go głównego; dalsze lokaty będą </w:t>
      </w:r>
      <w:r w:rsidRPr="0029069C">
        <w:rPr>
          <w:rFonts w:ascii="Verdana" w:hAnsi="Verdana"/>
        </w:rPr>
        <w:t>dzielone.</w:t>
      </w:r>
    </w:p>
    <w:p w:rsidR="00877B6E" w:rsidRDefault="00877B6E">
      <w:pPr>
        <w:tabs>
          <w:tab w:val="left" w:pos="567"/>
        </w:tabs>
        <w:jc w:val="both"/>
        <w:rPr>
          <w:rFonts w:ascii="Verdana" w:hAnsi="Verdana"/>
        </w:rPr>
      </w:pPr>
    </w:p>
    <w:p w:rsidR="00877B6E" w:rsidRPr="00790E99" w:rsidRDefault="00877B6E" w:rsidP="0029069C">
      <w:pPr>
        <w:pStyle w:val="Akapitzlist1"/>
        <w:numPr>
          <w:ilvl w:val="0"/>
          <w:numId w:val="28"/>
        </w:numPr>
        <w:ind w:left="993" w:hanging="567"/>
        <w:jc w:val="both"/>
        <w:rPr>
          <w:rFonts w:ascii="Verdana" w:hAnsi="Verdana"/>
          <w:b/>
        </w:rPr>
      </w:pPr>
      <w:r w:rsidRPr="00790E99">
        <w:rPr>
          <w:rFonts w:ascii="Verdana" w:hAnsi="Verdana"/>
          <w:b/>
        </w:rPr>
        <w:t>NAGRODY I WYRÓŻNIENIA</w:t>
      </w:r>
      <w:r w:rsidRPr="00790E99">
        <w:rPr>
          <w:rFonts w:ascii="Verdana" w:hAnsi="Verdana"/>
          <w:b/>
        </w:rPr>
        <w:tab/>
      </w:r>
    </w:p>
    <w:p w:rsidR="00360C12" w:rsidRPr="004D6775" w:rsidRDefault="00360C12" w:rsidP="0029069C">
      <w:pPr>
        <w:pStyle w:val="Tekstpodstawowy3"/>
        <w:numPr>
          <w:ilvl w:val="1"/>
          <w:numId w:val="28"/>
        </w:numPr>
        <w:tabs>
          <w:tab w:val="clear" w:pos="567"/>
        </w:tabs>
        <w:ind w:left="1418" w:hanging="709"/>
        <w:rPr>
          <w:rFonts w:ascii="Verdana" w:hAnsi="Verdana"/>
          <w:color w:val="auto"/>
        </w:rPr>
      </w:pPr>
      <w:r w:rsidRPr="004D6775">
        <w:rPr>
          <w:rFonts w:ascii="Verdana" w:hAnsi="Verdana"/>
          <w:color w:val="auto"/>
        </w:rPr>
        <w:t>Mistrzowie Polski Młodzików mają prawo wyboru startu w MŚJ lub MEJ. Na podjęcie decyzji jest dwa tygodnie od rozegrania zawodów finałowych. Po upływie tego czasu mistrzowie Polski Młodzików startują w MŚJ.</w:t>
      </w:r>
    </w:p>
    <w:p w:rsidR="00877B6E" w:rsidRPr="0029069C" w:rsidRDefault="00877B6E" w:rsidP="0029069C">
      <w:pPr>
        <w:pStyle w:val="Tekstpodstawowy3"/>
        <w:numPr>
          <w:ilvl w:val="1"/>
          <w:numId w:val="28"/>
        </w:numPr>
        <w:tabs>
          <w:tab w:val="clear" w:pos="567"/>
        </w:tabs>
        <w:ind w:left="1418" w:hanging="709"/>
        <w:rPr>
          <w:rFonts w:ascii="Verdana" w:hAnsi="Verdana"/>
          <w:color w:val="auto"/>
        </w:rPr>
      </w:pPr>
      <w:r>
        <w:rPr>
          <w:rFonts w:ascii="Verdana" w:hAnsi="Verdana"/>
          <w:color w:val="auto"/>
        </w:rPr>
        <w:t xml:space="preserve">Zawodnicy którzy zajęli miejsca 1-6 mają prawo wnioskowania o start w Mistrzostwach </w:t>
      </w:r>
      <w:r>
        <w:rPr>
          <w:rFonts w:ascii="Verdana" w:hAnsi="Verdana"/>
          <w:color w:val="auto"/>
        </w:rPr>
        <w:lastRenderedPageBreak/>
        <w:t xml:space="preserve">Świata </w:t>
      </w:r>
      <w:r w:rsidRPr="0029069C">
        <w:rPr>
          <w:rFonts w:ascii="Verdana" w:hAnsi="Verdana"/>
          <w:color w:val="auto"/>
        </w:rPr>
        <w:t xml:space="preserve">Juniorów, 1-10 w Mistrzostwach Europy Juniorów. Szczegółowe zasady określa „Regulamin </w:t>
      </w:r>
      <w:r w:rsidR="000422C9">
        <w:rPr>
          <w:rFonts w:ascii="Verdana" w:hAnsi="Verdana"/>
          <w:color w:val="auto"/>
        </w:rPr>
        <w:t xml:space="preserve">Kadry Narodowej </w:t>
      </w:r>
      <w:r w:rsidRPr="0029069C">
        <w:rPr>
          <w:rFonts w:ascii="Verdana" w:hAnsi="Verdana"/>
          <w:color w:val="auto"/>
        </w:rPr>
        <w:t>Juniorów”.</w:t>
      </w:r>
    </w:p>
    <w:p w:rsidR="00877B6E" w:rsidRDefault="00877B6E" w:rsidP="0029069C">
      <w:pPr>
        <w:pStyle w:val="Tekstpodstawowy3"/>
        <w:numPr>
          <w:ilvl w:val="1"/>
          <w:numId w:val="28"/>
        </w:numPr>
        <w:tabs>
          <w:tab w:val="clear" w:pos="567"/>
        </w:tabs>
        <w:ind w:left="1418" w:hanging="709"/>
        <w:rPr>
          <w:rFonts w:ascii="Verdana" w:hAnsi="Verdana"/>
          <w:color w:val="auto"/>
        </w:rPr>
      </w:pPr>
      <w:r w:rsidRPr="0029069C">
        <w:rPr>
          <w:rFonts w:ascii="Verdana" w:hAnsi="Verdana"/>
          <w:color w:val="auto"/>
        </w:rPr>
        <w:t>Zwycięzcy turniejów zdobywają tytuły Mistrzów Polski Młodzików. Zawodnicy, którzy zajmą miejsca 1-3 otrzymują medale i puchary, a za miejsca 1-5 dyplomy i nagrody finansowe (1m-500zł, 2m-400zł, 3m-300zł, 4m-200zł, 5m-100zł). Organizator w ramach złożonej oferty lub dodatkowo, ma prawo zwiększyć wysokość i ilość nagród.</w:t>
      </w:r>
    </w:p>
    <w:p w:rsidR="00877B6E" w:rsidRPr="00F25DE7" w:rsidRDefault="006E4A53" w:rsidP="0029069C">
      <w:pPr>
        <w:pStyle w:val="Tekstpodstawowy3"/>
        <w:numPr>
          <w:ilvl w:val="1"/>
          <w:numId w:val="28"/>
        </w:numPr>
        <w:tabs>
          <w:tab w:val="clear" w:pos="567"/>
          <w:tab w:val="num" w:pos="435"/>
        </w:tabs>
        <w:ind w:left="1418" w:hanging="709"/>
        <w:rPr>
          <w:rFonts w:ascii="Verdana" w:hAnsi="Verdana"/>
          <w:color w:val="auto"/>
        </w:rPr>
      </w:pPr>
      <w:r w:rsidRPr="00F25DE7">
        <w:rPr>
          <w:rFonts w:ascii="Verdana" w:hAnsi="Verdana"/>
          <w:color w:val="auto"/>
        </w:rPr>
        <w:t>Prawo startu w 201</w:t>
      </w:r>
      <w:r w:rsidR="00F25DE7" w:rsidRPr="00F25DE7">
        <w:rPr>
          <w:rFonts w:ascii="Verdana" w:hAnsi="Verdana"/>
          <w:color w:val="auto"/>
        </w:rPr>
        <w:t>8</w:t>
      </w:r>
      <w:r w:rsidR="00877B6E" w:rsidRPr="00F25DE7">
        <w:rPr>
          <w:rFonts w:ascii="Verdana" w:hAnsi="Verdana"/>
          <w:color w:val="auto"/>
        </w:rPr>
        <w:t xml:space="preserve"> roku </w:t>
      </w:r>
      <w:r w:rsidR="00790E99" w:rsidRPr="00F25DE7">
        <w:rPr>
          <w:rFonts w:ascii="Verdana" w:hAnsi="Verdana"/>
          <w:color w:val="auto"/>
        </w:rPr>
        <w:t xml:space="preserve">w MPJ i MPM </w:t>
      </w:r>
      <w:r w:rsidR="00877B6E" w:rsidRPr="00F25DE7">
        <w:rPr>
          <w:rFonts w:ascii="Verdana" w:hAnsi="Verdana"/>
          <w:color w:val="auto"/>
        </w:rPr>
        <w:t>mają: 5 najlep</w:t>
      </w:r>
      <w:r w:rsidRPr="00F25DE7">
        <w:rPr>
          <w:rFonts w:ascii="Verdana" w:hAnsi="Verdana"/>
          <w:color w:val="auto"/>
        </w:rPr>
        <w:t>szych zawodników z rocznika 200</w:t>
      </w:r>
      <w:r w:rsidR="00F25DE7" w:rsidRPr="00F25DE7">
        <w:rPr>
          <w:rFonts w:ascii="Verdana" w:hAnsi="Verdana"/>
          <w:color w:val="auto"/>
        </w:rPr>
        <w:t>7</w:t>
      </w:r>
      <w:r w:rsidR="00877B6E" w:rsidRPr="00F25DE7">
        <w:rPr>
          <w:rFonts w:ascii="Verdana" w:hAnsi="Verdana"/>
          <w:color w:val="auto"/>
        </w:rPr>
        <w:t xml:space="preserve"> oraz 5 na</w:t>
      </w:r>
      <w:r w:rsidRPr="00F25DE7">
        <w:rPr>
          <w:rFonts w:ascii="Verdana" w:hAnsi="Verdana"/>
          <w:color w:val="auto"/>
        </w:rPr>
        <w:t xml:space="preserve">jlepszych urodzonych w roku </w:t>
      </w:r>
      <w:r w:rsidR="00F25DE7" w:rsidRPr="00F25DE7">
        <w:rPr>
          <w:rFonts w:ascii="Verdana" w:hAnsi="Verdana"/>
          <w:color w:val="auto"/>
        </w:rPr>
        <w:t>2008</w:t>
      </w:r>
      <w:r w:rsidR="00877B6E" w:rsidRPr="00F25DE7">
        <w:rPr>
          <w:rFonts w:ascii="Verdana" w:hAnsi="Verdana"/>
          <w:color w:val="auto"/>
        </w:rPr>
        <w:t xml:space="preserve"> i młodszych.</w:t>
      </w:r>
    </w:p>
    <w:p w:rsidR="00877B6E" w:rsidRDefault="00877B6E">
      <w:pPr>
        <w:tabs>
          <w:tab w:val="left" w:pos="567"/>
        </w:tabs>
        <w:jc w:val="both"/>
        <w:rPr>
          <w:rFonts w:ascii="Verdana" w:hAnsi="Verdana"/>
        </w:rPr>
      </w:pPr>
    </w:p>
    <w:p w:rsidR="00877B6E" w:rsidRPr="00790E99" w:rsidRDefault="00877B6E" w:rsidP="0029069C">
      <w:pPr>
        <w:pStyle w:val="Akapitzlist1"/>
        <w:numPr>
          <w:ilvl w:val="0"/>
          <w:numId w:val="28"/>
        </w:numPr>
        <w:ind w:left="993" w:hanging="567"/>
        <w:jc w:val="both"/>
        <w:rPr>
          <w:rFonts w:ascii="Verdana" w:hAnsi="Verdana"/>
          <w:b/>
        </w:rPr>
      </w:pPr>
      <w:r w:rsidRPr="00790E99">
        <w:rPr>
          <w:rFonts w:ascii="Verdana" w:hAnsi="Verdana"/>
          <w:b/>
        </w:rPr>
        <w:t>SĘDZIOWANIE</w:t>
      </w:r>
    </w:p>
    <w:p w:rsidR="00877B6E" w:rsidRDefault="00877B6E" w:rsidP="0029069C">
      <w:pPr>
        <w:pStyle w:val="Akapitzlist1"/>
        <w:numPr>
          <w:ilvl w:val="1"/>
          <w:numId w:val="28"/>
        </w:numPr>
        <w:ind w:hanging="11"/>
        <w:jc w:val="both"/>
        <w:rPr>
          <w:rFonts w:ascii="Verdana" w:hAnsi="Verdana"/>
        </w:rPr>
      </w:pPr>
      <w:r w:rsidRPr="0029069C">
        <w:rPr>
          <w:rFonts w:ascii="Verdana" w:hAnsi="Verdana"/>
        </w:rPr>
        <w:t>W mistrzostwach obowiązują aktualne przepisy FIDE i Kodeksu Szachowego PZSzach.</w:t>
      </w:r>
    </w:p>
    <w:p w:rsidR="00877B6E" w:rsidRDefault="00877B6E" w:rsidP="0029069C">
      <w:pPr>
        <w:pStyle w:val="Akapitzlist1"/>
        <w:numPr>
          <w:ilvl w:val="1"/>
          <w:numId w:val="28"/>
        </w:numPr>
        <w:tabs>
          <w:tab w:val="num" w:pos="435"/>
        </w:tabs>
        <w:ind w:left="1418" w:hanging="709"/>
        <w:jc w:val="both"/>
        <w:rPr>
          <w:rFonts w:ascii="Verdana" w:hAnsi="Verdana"/>
        </w:rPr>
      </w:pPr>
      <w:r w:rsidRPr="0029069C">
        <w:rPr>
          <w:rFonts w:ascii="Verdana" w:hAnsi="Verdana"/>
        </w:rPr>
        <w:t>Finały MPJ prowadzi sędzia główny posiadający, co</w:t>
      </w:r>
      <w:r>
        <w:rPr>
          <w:rFonts w:ascii="Verdana" w:hAnsi="Verdana"/>
        </w:rPr>
        <w:t xml:space="preserve"> najmniej klasę państwową, przy pomocy </w:t>
      </w:r>
      <w:r w:rsidRPr="0029069C">
        <w:rPr>
          <w:rFonts w:ascii="Verdana" w:hAnsi="Verdana"/>
        </w:rPr>
        <w:t>sędziów asystentów posiadających minimum II klasę sędziowską. Sędziów zatrudnia organizator po zatwierdzeniu sędziego głównego przez Kolegium Sędziów PZSzach. Wszyscy sędziowie muszą posiadać aktualne licencje sędziowskie oraz opłaty roczne.</w:t>
      </w:r>
    </w:p>
    <w:p w:rsidR="00877B6E" w:rsidRDefault="00877B6E" w:rsidP="008765CB">
      <w:pPr>
        <w:pStyle w:val="Akapitzlist1"/>
        <w:numPr>
          <w:ilvl w:val="1"/>
          <w:numId w:val="28"/>
        </w:numPr>
        <w:tabs>
          <w:tab w:val="num" w:pos="435"/>
        </w:tabs>
        <w:ind w:left="1418" w:hanging="709"/>
        <w:jc w:val="both"/>
        <w:rPr>
          <w:rFonts w:ascii="Verdana" w:hAnsi="Verdana"/>
        </w:rPr>
      </w:pPr>
      <w:r w:rsidRPr="0029069C">
        <w:rPr>
          <w:rFonts w:ascii="Verdana" w:hAnsi="Verdana"/>
        </w:rPr>
        <w:t xml:space="preserve">Każdy zawodnik, który pojawi się przy szachownicy (stoliku) z opóźnieniem większym niż </w:t>
      </w:r>
      <w:r w:rsidRPr="0029069C">
        <w:rPr>
          <w:rFonts w:ascii="Verdana" w:hAnsi="Verdana"/>
          <w:b/>
        </w:rPr>
        <w:t>15 minut</w:t>
      </w:r>
      <w:r w:rsidRPr="0029069C">
        <w:rPr>
          <w:rFonts w:ascii="Verdana" w:hAnsi="Verdana"/>
        </w:rPr>
        <w:t xml:space="preserve"> w stosunku do regulaminowego czasu rozpoczęcia rundy, </w:t>
      </w:r>
      <w:r w:rsidRPr="0029069C">
        <w:rPr>
          <w:rFonts w:ascii="Verdana" w:hAnsi="Verdana"/>
          <w:b/>
        </w:rPr>
        <w:t>przegrywa partię</w:t>
      </w:r>
      <w:r w:rsidRPr="0029069C">
        <w:rPr>
          <w:rFonts w:ascii="Verdana" w:hAnsi="Verdana"/>
        </w:rPr>
        <w:t>.</w:t>
      </w:r>
    </w:p>
    <w:p w:rsidR="00877B6E" w:rsidRPr="0029069C" w:rsidRDefault="00877B6E" w:rsidP="0029069C">
      <w:pPr>
        <w:pStyle w:val="Akapitzlist1"/>
        <w:numPr>
          <w:ilvl w:val="1"/>
          <w:numId w:val="28"/>
        </w:numPr>
        <w:tabs>
          <w:tab w:val="num" w:pos="435"/>
        </w:tabs>
        <w:ind w:left="1418" w:hanging="709"/>
        <w:jc w:val="both"/>
        <w:rPr>
          <w:rFonts w:ascii="Verdana" w:hAnsi="Verdana"/>
        </w:rPr>
      </w:pPr>
      <w:r w:rsidRPr="0029069C">
        <w:rPr>
          <w:rFonts w:ascii="Verdana" w:hAnsi="Verdana"/>
        </w:rPr>
        <w:t xml:space="preserve">W Mistrzostwach </w:t>
      </w:r>
      <w:r w:rsidRPr="0029069C">
        <w:rPr>
          <w:rFonts w:ascii="Verdana" w:hAnsi="Verdana"/>
          <w:b/>
        </w:rPr>
        <w:t>obowiązuje zakaz zgadzania s</w:t>
      </w:r>
      <w:r>
        <w:rPr>
          <w:rFonts w:ascii="Verdana" w:hAnsi="Verdana"/>
          <w:b/>
        </w:rPr>
        <w:t xml:space="preserve">ię na remis przed wykonaniem 40 </w:t>
      </w:r>
      <w:r w:rsidRPr="0029069C">
        <w:rPr>
          <w:rFonts w:ascii="Verdana" w:hAnsi="Verdana"/>
          <w:b/>
        </w:rPr>
        <w:t>posunięcia czarnych. Zawodnicy łamiący zakaz będą karani porażką</w:t>
      </w:r>
      <w:r>
        <w:rPr>
          <w:rFonts w:ascii="Verdana" w:hAnsi="Verdana"/>
        </w:rPr>
        <w:t>. Zawodnik,</w:t>
      </w:r>
      <w:r w:rsidRPr="0029069C">
        <w:rPr>
          <w:rFonts w:ascii="Verdana" w:hAnsi="Verdana"/>
        </w:rPr>
        <w:t xml:space="preserve"> któremu zaproponowano remis przed 40 posunięciem czarnych powinien przywołać sędziego. Jego przeciwnik powinien zostać ukarany zgodnie z przepisami gry.</w:t>
      </w:r>
      <w:r w:rsidRPr="0029069C">
        <w:rPr>
          <w:rFonts w:ascii="Verdana" w:hAnsi="Verdana"/>
          <w:b/>
        </w:rPr>
        <w:t xml:space="preserve"> </w:t>
      </w:r>
    </w:p>
    <w:p w:rsidR="00877B6E" w:rsidRDefault="00877B6E" w:rsidP="0029069C">
      <w:pPr>
        <w:pStyle w:val="Akapitzlist1"/>
        <w:numPr>
          <w:ilvl w:val="1"/>
          <w:numId w:val="28"/>
        </w:numPr>
        <w:tabs>
          <w:tab w:val="num" w:pos="435"/>
        </w:tabs>
        <w:ind w:left="1418" w:hanging="709"/>
        <w:jc w:val="both"/>
        <w:rPr>
          <w:rFonts w:ascii="Verdana" w:hAnsi="Verdana"/>
        </w:rPr>
      </w:pPr>
      <w:r w:rsidRPr="0029069C">
        <w:rPr>
          <w:rFonts w:ascii="Verdana" w:hAnsi="Verdana"/>
        </w:rPr>
        <w:t>Zawodnikowi przysługuje prawo odwołania się od decyzji</w:t>
      </w:r>
      <w:r>
        <w:rPr>
          <w:rFonts w:ascii="Verdana" w:hAnsi="Verdana"/>
        </w:rPr>
        <w:t xml:space="preserve"> sędziego rundowego do sędziego </w:t>
      </w:r>
      <w:r w:rsidRPr="0029069C">
        <w:rPr>
          <w:rFonts w:ascii="Verdana" w:hAnsi="Verdana"/>
        </w:rPr>
        <w:t>głównego zawodów, w ciągu 1 godziny od zakończenia partii.</w:t>
      </w:r>
    </w:p>
    <w:p w:rsidR="00877B6E" w:rsidRPr="00933324" w:rsidRDefault="00877B6E" w:rsidP="00933324">
      <w:pPr>
        <w:pStyle w:val="Akapitzlist1"/>
        <w:numPr>
          <w:ilvl w:val="1"/>
          <w:numId w:val="0"/>
        </w:numPr>
        <w:ind w:left="1418"/>
        <w:jc w:val="both"/>
        <w:rPr>
          <w:rFonts w:ascii="Verdana" w:hAnsi="Verdana"/>
        </w:rPr>
      </w:pPr>
      <w:r w:rsidRPr="00933324">
        <w:rPr>
          <w:rFonts w:ascii="Verdana" w:hAnsi="Verdana"/>
        </w:rPr>
        <w:t>Decyzje sędziego głównego są w trakcie rozgrywania finałów ostateczne. Zawodnikowi przysługuje prawo zażalenia do Kolegium Sędziów PZSzach w ciągu 3 dni po zakończeniu zawodów.</w:t>
      </w:r>
    </w:p>
    <w:p w:rsidR="00877B6E" w:rsidRDefault="00877B6E" w:rsidP="005F10EB">
      <w:pPr>
        <w:pStyle w:val="Tekstpodstawowy2"/>
        <w:numPr>
          <w:ilvl w:val="1"/>
          <w:numId w:val="28"/>
        </w:numPr>
        <w:tabs>
          <w:tab w:val="clear" w:pos="567"/>
        </w:tabs>
        <w:ind w:left="1418" w:hanging="709"/>
      </w:pPr>
      <w:r>
        <w:t>Sędzia główny ma obowiązek wysłać w ciągu 7 dni po zawodach sprawozdanie w formie elektronicznej do Przewodniczącego Komisji Ewidencji, Klasyfikacji i Rankingu oraz Szefa Wyszkolenia PZSzach. Sprawozdanie winno spełniać warunki określone przez Kolegium Sędziów dla zawodów objętych klasyfikacją ELO w tym: zawierać pełne tabele turniejowe z ściśle wyznaczonymi miejscami wszystkich uczestników oraz następującymi danymi: imię, nazwisko, data urodzenia, skrót ewidencyjny województwa, klub sportowy, uzyskany ranking, klasę sportową i partie w formacie pgn.</w:t>
      </w:r>
    </w:p>
    <w:p w:rsidR="00877B6E" w:rsidRDefault="00877B6E" w:rsidP="005F10EB">
      <w:pPr>
        <w:jc w:val="both"/>
        <w:rPr>
          <w:rFonts w:ascii="Verdana" w:hAnsi="Verdana"/>
          <w:b/>
          <w:u w:val="single"/>
        </w:rPr>
      </w:pPr>
    </w:p>
    <w:p w:rsidR="00877B6E" w:rsidRPr="00790E99" w:rsidRDefault="00877B6E" w:rsidP="005F10EB">
      <w:pPr>
        <w:pStyle w:val="Akapitzlist1"/>
        <w:numPr>
          <w:ilvl w:val="0"/>
          <w:numId w:val="28"/>
        </w:numPr>
        <w:ind w:left="993" w:hanging="567"/>
        <w:jc w:val="both"/>
        <w:rPr>
          <w:rFonts w:ascii="Verdana" w:hAnsi="Verdana"/>
          <w:b/>
        </w:rPr>
      </w:pPr>
      <w:r w:rsidRPr="00790E99">
        <w:rPr>
          <w:rFonts w:ascii="Verdana" w:hAnsi="Verdana"/>
          <w:b/>
        </w:rPr>
        <w:t>SPRAWY WYCHOWAWCZE</w:t>
      </w:r>
    </w:p>
    <w:p w:rsidR="00877B6E" w:rsidRDefault="00877B6E" w:rsidP="005F10EB">
      <w:pPr>
        <w:pStyle w:val="Akapitzlist1"/>
        <w:numPr>
          <w:ilvl w:val="1"/>
          <w:numId w:val="28"/>
        </w:numPr>
        <w:tabs>
          <w:tab w:val="left" w:pos="567"/>
        </w:tabs>
        <w:ind w:left="1418" w:hanging="709"/>
        <w:jc w:val="both"/>
        <w:rPr>
          <w:rFonts w:ascii="Verdana" w:hAnsi="Verdana"/>
        </w:rPr>
      </w:pPr>
      <w:r w:rsidRPr="005F10EB">
        <w:rPr>
          <w:rFonts w:ascii="Verdana" w:hAnsi="Verdana"/>
        </w:rPr>
        <w:t xml:space="preserve">Opiekę wychowawczą podczas zawodów sprawują rodzice, szkoleniowcy i opiekunowie z klubów lub wojewódzkich związków szachowych, we współpracy z Organizatorem. </w:t>
      </w:r>
    </w:p>
    <w:p w:rsidR="00877B6E" w:rsidRPr="005F10EB" w:rsidRDefault="00877B6E" w:rsidP="005F10EB">
      <w:pPr>
        <w:pStyle w:val="Akapitzlist1"/>
        <w:numPr>
          <w:ilvl w:val="1"/>
          <w:numId w:val="28"/>
        </w:numPr>
        <w:tabs>
          <w:tab w:val="num" w:pos="435"/>
          <w:tab w:val="left" w:pos="567"/>
        </w:tabs>
        <w:ind w:left="1418" w:hanging="709"/>
        <w:jc w:val="both"/>
        <w:rPr>
          <w:rFonts w:ascii="Verdana" w:hAnsi="Verdana"/>
        </w:rPr>
      </w:pPr>
      <w:r w:rsidRPr="005F10EB">
        <w:rPr>
          <w:rFonts w:ascii="Verdana" w:hAnsi="Verdana"/>
        </w:rPr>
        <w:t xml:space="preserve">Zabrania się uczestnikom opuszczania sali turniejowej w trakcie gry oraz prowadzenia w tym czasie jakichkolwiek rozmów, zarówno z innymi uczestnikami, </w:t>
      </w:r>
      <w:r>
        <w:rPr>
          <w:rFonts w:ascii="Verdana" w:hAnsi="Verdana"/>
        </w:rPr>
        <w:t xml:space="preserve">jak też z osobami postronnymi i </w:t>
      </w:r>
      <w:r w:rsidRPr="005F10EB">
        <w:rPr>
          <w:rFonts w:ascii="Verdana" w:hAnsi="Verdana"/>
        </w:rPr>
        <w:t>opiekunami, także w kwestii propozycji remisowych własnych czy partnerów.</w:t>
      </w:r>
    </w:p>
    <w:p w:rsidR="00877B6E" w:rsidRDefault="00877B6E">
      <w:pPr>
        <w:tabs>
          <w:tab w:val="left" w:pos="567"/>
        </w:tabs>
        <w:jc w:val="both"/>
        <w:rPr>
          <w:rFonts w:ascii="Verdana" w:hAnsi="Verdana"/>
        </w:rPr>
      </w:pPr>
    </w:p>
    <w:p w:rsidR="00877B6E" w:rsidRPr="00790E99" w:rsidRDefault="00877B6E" w:rsidP="005F10EB">
      <w:pPr>
        <w:pStyle w:val="Akapitzlist1"/>
        <w:numPr>
          <w:ilvl w:val="0"/>
          <w:numId w:val="28"/>
        </w:numPr>
        <w:tabs>
          <w:tab w:val="left" w:pos="567"/>
        </w:tabs>
        <w:ind w:left="993" w:hanging="567"/>
        <w:jc w:val="both"/>
        <w:rPr>
          <w:rFonts w:ascii="Verdana" w:hAnsi="Verdana"/>
          <w:b/>
        </w:rPr>
      </w:pPr>
      <w:r w:rsidRPr="00790E99">
        <w:rPr>
          <w:rFonts w:ascii="Verdana" w:hAnsi="Verdana"/>
          <w:b/>
        </w:rPr>
        <w:t>POSTANOWIENIA  KOŃCOWE</w:t>
      </w:r>
    </w:p>
    <w:p w:rsidR="00877B6E" w:rsidRPr="005F10EB" w:rsidRDefault="00877B6E" w:rsidP="005F10EB">
      <w:pPr>
        <w:pStyle w:val="Akapitzlist1"/>
        <w:numPr>
          <w:ilvl w:val="1"/>
          <w:numId w:val="28"/>
        </w:numPr>
        <w:ind w:hanging="11"/>
        <w:jc w:val="both"/>
        <w:rPr>
          <w:rFonts w:ascii="Verdana" w:hAnsi="Verdana"/>
        </w:rPr>
      </w:pPr>
      <w:r w:rsidRPr="005F10EB">
        <w:rPr>
          <w:rFonts w:ascii="Verdana" w:hAnsi="Verdana"/>
        </w:rPr>
        <w:t xml:space="preserve">Obowiązkiem organizatora jest codzienne umieszczanie na ogólnodostępnej stronie </w:t>
      </w:r>
    </w:p>
    <w:p w:rsidR="00877B6E" w:rsidRDefault="00877B6E" w:rsidP="005F10EB">
      <w:pPr>
        <w:numPr>
          <w:ilvl w:val="1"/>
          <w:numId w:val="0"/>
        </w:numPr>
        <w:ind w:left="1418" w:hanging="1418"/>
        <w:jc w:val="both"/>
        <w:rPr>
          <w:rFonts w:ascii="Verdana" w:hAnsi="Verdana"/>
        </w:rPr>
      </w:pPr>
      <w:r>
        <w:rPr>
          <w:rFonts w:ascii="Verdana" w:hAnsi="Verdana"/>
        </w:rPr>
        <w:tab/>
        <w:t>internetowej: wyników i kojarzeń oraz wszystkich partii w formacie czytelnym przez programy – bazy szachowe oraz prowadzenie transmisji internetowej z czołowych szachownic.</w:t>
      </w:r>
    </w:p>
    <w:p w:rsidR="00877B6E" w:rsidRPr="005F10EB" w:rsidRDefault="00877B6E" w:rsidP="005F10EB">
      <w:pPr>
        <w:pStyle w:val="Akapitzlist1"/>
        <w:numPr>
          <w:ilvl w:val="1"/>
          <w:numId w:val="28"/>
        </w:numPr>
        <w:tabs>
          <w:tab w:val="num" w:pos="435"/>
          <w:tab w:val="left" w:pos="567"/>
        </w:tabs>
        <w:ind w:left="1418" w:hanging="709"/>
        <w:jc w:val="both"/>
        <w:rPr>
          <w:rFonts w:ascii="Verdana" w:hAnsi="Verdana"/>
        </w:rPr>
      </w:pPr>
      <w:r w:rsidRPr="005F10EB">
        <w:rPr>
          <w:rFonts w:ascii="Verdana" w:hAnsi="Verdana"/>
        </w:rPr>
        <w:t>Za zdolność zawodników do startu w mistrzostwach (a</w:t>
      </w:r>
      <w:r>
        <w:rPr>
          <w:rFonts w:ascii="Verdana" w:hAnsi="Verdana"/>
        </w:rPr>
        <w:t xml:space="preserve">ktualne badanie lekarskie) oraz </w:t>
      </w:r>
      <w:r w:rsidRPr="005F10EB">
        <w:rPr>
          <w:rFonts w:ascii="Verdana" w:hAnsi="Verdana"/>
        </w:rPr>
        <w:t>ich ubezpieczenie odpowiedzialny jest klub, rodzic, względnie WZSzach delegujący swoją reprezentację.</w:t>
      </w:r>
    </w:p>
    <w:p w:rsidR="00877B6E" w:rsidRDefault="00877B6E">
      <w:pPr>
        <w:tabs>
          <w:tab w:val="left" w:pos="567"/>
        </w:tabs>
        <w:jc w:val="both"/>
        <w:rPr>
          <w:rFonts w:ascii="Verdana" w:hAnsi="Verdana"/>
        </w:rPr>
      </w:pPr>
    </w:p>
    <w:p w:rsidR="00877B6E" w:rsidRDefault="00877B6E" w:rsidP="00C62B0F">
      <w:pPr>
        <w:numPr>
          <w:ilvl w:val="1"/>
          <w:numId w:val="0"/>
        </w:numPr>
        <w:tabs>
          <w:tab w:val="num" w:pos="435"/>
          <w:tab w:val="left" w:pos="567"/>
        </w:tabs>
        <w:ind w:left="435" w:hanging="435"/>
        <w:jc w:val="both"/>
      </w:pPr>
      <w:r>
        <w:rPr>
          <w:rFonts w:ascii="Verdana" w:hAnsi="Verdana"/>
        </w:rPr>
        <w:lastRenderedPageBreak/>
        <w:t xml:space="preserve">Niniejszy “Regulamin...” umieszczony został na stronie internetowej PZSzach: </w:t>
      </w:r>
      <w:hyperlink r:id="rId10" w:history="1">
        <w:r w:rsidRPr="00EB1363">
          <w:rPr>
            <w:rStyle w:val="Hipercze"/>
            <w:rFonts w:ascii="Verdana" w:hAnsi="Verdana"/>
            <w:b/>
          </w:rPr>
          <w:t>www.pzszach.pl</w:t>
        </w:r>
      </w:hyperlink>
    </w:p>
    <w:p w:rsidR="00790E99" w:rsidRDefault="00790E99" w:rsidP="00C62B0F">
      <w:pPr>
        <w:numPr>
          <w:ilvl w:val="1"/>
          <w:numId w:val="0"/>
        </w:numPr>
        <w:tabs>
          <w:tab w:val="num" w:pos="435"/>
          <w:tab w:val="left" w:pos="567"/>
        </w:tabs>
        <w:ind w:left="435" w:hanging="435"/>
        <w:jc w:val="both"/>
      </w:pPr>
    </w:p>
    <w:p w:rsidR="00790E99" w:rsidRDefault="00790E99" w:rsidP="00C62B0F">
      <w:pPr>
        <w:numPr>
          <w:ilvl w:val="1"/>
          <w:numId w:val="0"/>
        </w:numPr>
        <w:tabs>
          <w:tab w:val="num" w:pos="435"/>
          <w:tab w:val="left" w:pos="567"/>
        </w:tabs>
        <w:ind w:left="435" w:hanging="435"/>
        <w:jc w:val="both"/>
      </w:pPr>
    </w:p>
    <w:p w:rsidR="00790E99" w:rsidRPr="00C62B0F" w:rsidRDefault="00790E99" w:rsidP="00C62B0F">
      <w:pPr>
        <w:numPr>
          <w:ilvl w:val="1"/>
          <w:numId w:val="0"/>
        </w:numPr>
        <w:tabs>
          <w:tab w:val="num" w:pos="435"/>
          <w:tab w:val="left" w:pos="567"/>
        </w:tabs>
        <w:ind w:left="435" w:hanging="435"/>
        <w:jc w:val="both"/>
        <w:rPr>
          <w:rFonts w:ascii="Verdana" w:hAnsi="Verdana"/>
        </w:rPr>
      </w:pPr>
    </w:p>
    <w:p w:rsidR="00877B6E" w:rsidRPr="005F10EB" w:rsidRDefault="00877B6E" w:rsidP="00DD723A">
      <w:pPr>
        <w:pStyle w:val="NormalnyWeb"/>
        <w:ind w:firstLine="708"/>
        <w:jc w:val="both"/>
        <w:rPr>
          <w:rFonts w:ascii="Verdana" w:hAnsi="Verdana"/>
          <w:sz w:val="20"/>
        </w:rPr>
      </w:pPr>
      <w:r>
        <w:rPr>
          <w:rFonts w:ascii="Verdana" w:hAnsi="Verdana"/>
          <w:sz w:val="20"/>
        </w:rPr>
        <w:t xml:space="preserve">Przewodniczący Komisji Młodzieżowej                                   Wiceprezes ds. Młodzieżowych   </w:t>
      </w:r>
      <w:r>
        <w:rPr>
          <w:rFonts w:ascii="Verdana" w:hAnsi="Verdana"/>
          <w:sz w:val="20"/>
        </w:rPr>
        <w:tab/>
      </w:r>
      <w:r>
        <w:rPr>
          <w:rFonts w:ascii="Verdana" w:hAnsi="Verdana"/>
          <w:sz w:val="20"/>
        </w:rPr>
        <w:tab/>
        <w:t xml:space="preserve">   Marek Matlak</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Andrzej Modzelan</w:t>
      </w:r>
    </w:p>
    <w:sectPr w:rsidR="00877B6E" w:rsidRPr="005F10EB" w:rsidSect="00B61AF3">
      <w:pgSz w:w="12242" w:h="15842"/>
      <w:pgMar w:top="851" w:right="1080" w:bottom="1560" w:left="108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4B" w:rsidRDefault="00F05A4B">
      <w:r>
        <w:separator/>
      </w:r>
    </w:p>
  </w:endnote>
  <w:endnote w:type="continuationSeparator" w:id="0">
    <w:p w:rsidR="00F05A4B" w:rsidRDefault="00F0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4B" w:rsidRDefault="00F05A4B">
      <w:r>
        <w:separator/>
      </w:r>
    </w:p>
  </w:footnote>
  <w:footnote w:type="continuationSeparator" w:id="0">
    <w:p w:rsidR="00F05A4B" w:rsidRDefault="00F05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8CB"/>
    <w:multiLevelType w:val="multilevel"/>
    <w:tmpl w:val="0A02516A"/>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2EA7598"/>
    <w:multiLevelType w:val="hybridMultilevel"/>
    <w:tmpl w:val="3BF473B0"/>
    <w:lvl w:ilvl="0" w:tplc="2974A736">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CF4520"/>
    <w:multiLevelType w:val="multilevel"/>
    <w:tmpl w:val="57A48C8A"/>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0A62068A"/>
    <w:multiLevelType w:val="multilevel"/>
    <w:tmpl w:val="FA0405A8"/>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A674226"/>
    <w:multiLevelType w:val="multilevel"/>
    <w:tmpl w:val="36FCD198"/>
    <w:lvl w:ilvl="0">
      <w:start w:val="4"/>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E1029DD"/>
    <w:multiLevelType w:val="multilevel"/>
    <w:tmpl w:val="5F5499CC"/>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0D73B69"/>
    <w:multiLevelType w:val="hybridMultilevel"/>
    <w:tmpl w:val="CFD6E8D6"/>
    <w:lvl w:ilvl="0" w:tplc="3E5EEDE2">
      <w:start w:val="1"/>
      <w:numFmt w:val="lowerLetter"/>
      <w:lvlText w:val="%1)"/>
      <w:lvlJc w:val="left"/>
      <w:pPr>
        <w:tabs>
          <w:tab w:val="num" w:pos="720"/>
        </w:tabs>
        <w:ind w:left="720" w:hanging="360"/>
      </w:pPr>
      <w:rPr>
        <w:rFonts w:cs="Times New Roman" w:hint="default"/>
      </w:rPr>
    </w:lvl>
    <w:lvl w:ilvl="1" w:tplc="94FE81DC" w:tentative="1">
      <w:start w:val="1"/>
      <w:numFmt w:val="lowerLetter"/>
      <w:lvlText w:val="%2."/>
      <w:lvlJc w:val="left"/>
      <w:pPr>
        <w:tabs>
          <w:tab w:val="num" w:pos="1440"/>
        </w:tabs>
        <w:ind w:left="1440" w:hanging="360"/>
      </w:pPr>
      <w:rPr>
        <w:rFonts w:cs="Times New Roman"/>
      </w:rPr>
    </w:lvl>
    <w:lvl w:ilvl="2" w:tplc="70DC13B2" w:tentative="1">
      <w:start w:val="1"/>
      <w:numFmt w:val="lowerRoman"/>
      <w:lvlText w:val="%3."/>
      <w:lvlJc w:val="right"/>
      <w:pPr>
        <w:tabs>
          <w:tab w:val="num" w:pos="2160"/>
        </w:tabs>
        <w:ind w:left="2160" w:hanging="180"/>
      </w:pPr>
      <w:rPr>
        <w:rFonts w:cs="Times New Roman"/>
      </w:rPr>
    </w:lvl>
    <w:lvl w:ilvl="3" w:tplc="EADCB89C" w:tentative="1">
      <w:start w:val="1"/>
      <w:numFmt w:val="decimal"/>
      <w:lvlText w:val="%4."/>
      <w:lvlJc w:val="left"/>
      <w:pPr>
        <w:tabs>
          <w:tab w:val="num" w:pos="2880"/>
        </w:tabs>
        <w:ind w:left="2880" w:hanging="360"/>
      </w:pPr>
      <w:rPr>
        <w:rFonts w:cs="Times New Roman"/>
      </w:rPr>
    </w:lvl>
    <w:lvl w:ilvl="4" w:tplc="D6446E5E" w:tentative="1">
      <w:start w:val="1"/>
      <w:numFmt w:val="lowerLetter"/>
      <w:lvlText w:val="%5."/>
      <w:lvlJc w:val="left"/>
      <w:pPr>
        <w:tabs>
          <w:tab w:val="num" w:pos="3600"/>
        </w:tabs>
        <w:ind w:left="3600" w:hanging="360"/>
      </w:pPr>
      <w:rPr>
        <w:rFonts w:cs="Times New Roman"/>
      </w:rPr>
    </w:lvl>
    <w:lvl w:ilvl="5" w:tplc="649E96D6" w:tentative="1">
      <w:start w:val="1"/>
      <w:numFmt w:val="lowerRoman"/>
      <w:lvlText w:val="%6."/>
      <w:lvlJc w:val="right"/>
      <w:pPr>
        <w:tabs>
          <w:tab w:val="num" w:pos="4320"/>
        </w:tabs>
        <w:ind w:left="4320" w:hanging="180"/>
      </w:pPr>
      <w:rPr>
        <w:rFonts w:cs="Times New Roman"/>
      </w:rPr>
    </w:lvl>
    <w:lvl w:ilvl="6" w:tplc="2AB4C990" w:tentative="1">
      <w:start w:val="1"/>
      <w:numFmt w:val="decimal"/>
      <w:lvlText w:val="%7."/>
      <w:lvlJc w:val="left"/>
      <w:pPr>
        <w:tabs>
          <w:tab w:val="num" w:pos="5040"/>
        </w:tabs>
        <w:ind w:left="5040" w:hanging="360"/>
      </w:pPr>
      <w:rPr>
        <w:rFonts w:cs="Times New Roman"/>
      </w:rPr>
    </w:lvl>
    <w:lvl w:ilvl="7" w:tplc="31C4B900" w:tentative="1">
      <w:start w:val="1"/>
      <w:numFmt w:val="lowerLetter"/>
      <w:lvlText w:val="%8."/>
      <w:lvlJc w:val="left"/>
      <w:pPr>
        <w:tabs>
          <w:tab w:val="num" w:pos="5760"/>
        </w:tabs>
        <w:ind w:left="5760" w:hanging="360"/>
      </w:pPr>
      <w:rPr>
        <w:rFonts w:cs="Times New Roman"/>
      </w:rPr>
    </w:lvl>
    <w:lvl w:ilvl="8" w:tplc="C010A54A" w:tentative="1">
      <w:start w:val="1"/>
      <w:numFmt w:val="lowerRoman"/>
      <w:lvlText w:val="%9."/>
      <w:lvlJc w:val="right"/>
      <w:pPr>
        <w:tabs>
          <w:tab w:val="num" w:pos="6480"/>
        </w:tabs>
        <w:ind w:left="6480" w:hanging="180"/>
      </w:pPr>
      <w:rPr>
        <w:rFonts w:cs="Times New Roman"/>
      </w:rPr>
    </w:lvl>
  </w:abstractNum>
  <w:abstractNum w:abstractNumId="7" w15:restartNumberingAfterBreak="0">
    <w:nsid w:val="14A0713A"/>
    <w:multiLevelType w:val="multilevel"/>
    <w:tmpl w:val="84260908"/>
    <w:lvl w:ilvl="0">
      <w:start w:val="9"/>
      <w:numFmt w:val="decimal"/>
      <w:lvlText w:val="%1."/>
      <w:lvlJc w:val="left"/>
      <w:pPr>
        <w:ind w:left="390" w:hanging="390"/>
      </w:pPr>
      <w:rPr>
        <w:rFonts w:cs="Times New Roman" w:hint="default"/>
        <w:b/>
        <w:u w:val="none"/>
      </w:rPr>
    </w:lvl>
    <w:lvl w:ilvl="1">
      <w:start w:val="1"/>
      <w:numFmt w:val="decimal"/>
      <w:lvlText w:val="%1.%2."/>
      <w:lvlJc w:val="left"/>
      <w:pPr>
        <w:ind w:left="720" w:hanging="720"/>
      </w:pPr>
      <w:rPr>
        <w:rFonts w:cs="Times New Roman" w:hint="default"/>
        <w:b w:val="0"/>
        <w:u w:val="none"/>
      </w:rPr>
    </w:lvl>
    <w:lvl w:ilvl="2">
      <w:start w:val="1"/>
      <w:numFmt w:val="decimal"/>
      <w:lvlText w:val="%1.%2.%3."/>
      <w:lvlJc w:val="left"/>
      <w:pPr>
        <w:ind w:left="1080" w:hanging="1080"/>
      </w:pPr>
      <w:rPr>
        <w:rFonts w:cs="Times New Roman" w:hint="default"/>
        <w:b w:val="0"/>
        <w:u w:val="none"/>
      </w:rPr>
    </w:lvl>
    <w:lvl w:ilvl="3">
      <w:start w:val="1"/>
      <w:numFmt w:val="decimal"/>
      <w:lvlText w:val="%1.%2.%3.%4."/>
      <w:lvlJc w:val="left"/>
      <w:pPr>
        <w:ind w:left="1080" w:hanging="1080"/>
      </w:pPr>
      <w:rPr>
        <w:rFonts w:cs="Times New Roman" w:hint="default"/>
        <w:b w:val="0"/>
        <w:u w:val="none"/>
      </w:rPr>
    </w:lvl>
    <w:lvl w:ilvl="4">
      <w:start w:val="1"/>
      <w:numFmt w:val="decimal"/>
      <w:lvlText w:val="%1.%2.%3.%4.%5."/>
      <w:lvlJc w:val="left"/>
      <w:pPr>
        <w:ind w:left="1440" w:hanging="1440"/>
      </w:pPr>
      <w:rPr>
        <w:rFonts w:cs="Times New Roman" w:hint="default"/>
        <w:b w:val="0"/>
        <w:u w:val="none"/>
      </w:rPr>
    </w:lvl>
    <w:lvl w:ilvl="5">
      <w:start w:val="1"/>
      <w:numFmt w:val="decimal"/>
      <w:lvlText w:val="%1.%2.%3.%4.%5.%6."/>
      <w:lvlJc w:val="left"/>
      <w:pPr>
        <w:ind w:left="1800" w:hanging="1800"/>
      </w:pPr>
      <w:rPr>
        <w:rFonts w:cs="Times New Roman" w:hint="default"/>
        <w:b w:val="0"/>
        <w:u w:val="none"/>
      </w:rPr>
    </w:lvl>
    <w:lvl w:ilvl="6">
      <w:start w:val="1"/>
      <w:numFmt w:val="decimal"/>
      <w:lvlText w:val="%1.%2.%3.%4.%5.%6.%7."/>
      <w:lvlJc w:val="left"/>
      <w:pPr>
        <w:ind w:left="1800" w:hanging="1800"/>
      </w:pPr>
      <w:rPr>
        <w:rFonts w:cs="Times New Roman" w:hint="default"/>
        <w:b w:val="0"/>
        <w:u w:val="none"/>
      </w:rPr>
    </w:lvl>
    <w:lvl w:ilvl="7">
      <w:start w:val="1"/>
      <w:numFmt w:val="decimal"/>
      <w:lvlText w:val="%1.%2.%3.%4.%5.%6.%7.%8."/>
      <w:lvlJc w:val="left"/>
      <w:pPr>
        <w:ind w:left="2160" w:hanging="2160"/>
      </w:pPr>
      <w:rPr>
        <w:rFonts w:cs="Times New Roman" w:hint="default"/>
        <w:b w:val="0"/>
        <w:u w:val="none"/>
      </w:rPr>
    </w:lvl>
    <w:lvl w:ilvl="8">
      <w:start w:val="1"/>
      <w:numFmt w:val="decimal"/>
      <w:lvlText w:val="%1.%2.%3.%4.%5.%6.%7.%8.%9."/>
      <w:lvlJc w:val="left"/>
      <w:pPr>
        <w:ind w:left="2520" w:hanging="2520"/>
      </w:pPr>
      <w:rPr>
        <w:rFonts w:cs="Times New Roman" w:hint="default"/>
        <w:b w:val="0"/>
        <w:u w:val="none"/>
      </w:rPr>
    </w:lvl>
  </w:abstractNum>
  <w:abstractNum w:abstractNumId="8" w15:restartNumberingAfterBreak="0">
    <w:nsid w:val="16421084"/>
    <w:multiLevelType w:val="hybridMultilevel"/>
    <w:tmpl w:val="2F206B0C"/>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34A37"/>
    <w:multiLevelType w:val="multilevel"/>
    <w:tmpl w:val="DA20A784"/>
    <w:lvl w:ilvl="0">
      <w:start w:val="1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E123F43"/>
    <w:multiLevelType w:val="hybridMultilevel"/>
    <w:tmpl w:val="BA0A80AC"/>
    <w:lvl w:ilvl="0" w:tplc="04150017">
      <w:start w:val="1"/>
      <w:numFmt w:val="lowerLetter"/>
      <w:lvlText w:val="%1)"/>
      <w:lvlJc w:val="left"/>
      <w:pPr>
        <w:ind w:left="1290" w:hanging="360"/>
      </w:pPr>
      <w:rPr>
        <w:rFonts w:cs="Times New Roman"/>
      </w:rPr>
    </w:lvl>
    <w:lvl w:ilvl="1" w:tplc="04150019" w:tentative="1">
      <w:start w:val="1"/>
      <w:numFmt w:val="lowerLetter"/>
      <w:lvlText w:val="%2."/>
      <w:lvlJc w:val="left"/>
      <w:pPr>
        <w:ind w:left="2010" w:hanging="360"/>
      </w:pPr>
      <w:rPr>
        <w:rFonts w:cs="Times New Roman"/>
      </w:rPr>
    </w:lvl>
    <w:lvl w:ilvl="2" w:tplc="0415001B" w:tentative="1">
      <w:start w:val="1"/>
      <w:numFmt w:val="lowerRoman"/>
      <w:lvlText w:val="%3."/>
      <w:lvlJc w:val="right"/>
      <w:pPr>
        <w:ind w:left="2730" w:hanging="180"/>
      </w:pPr>
      <w:rPr>
        <w:rFonts w:cs="Times New Roman"/>
      </w:rPr>
    </w:lvl>
    <w:lvl w:ilvl="3" w:tplc="0415000F" w:tentative="1">
      <w:start w:val="1"/>
      <w:numFmt w:val="decimal"/>
      <w:lvlText w:val="%4."/>
      <w:lvlJc w:val="left"/>
      <w:pPr>
        <w:ind w:left="3450" w:hanging="360"/>
      </w:pPr>
      <w:rPr>
        <w:rFonts w:cs="Times New Roman"/>
      </w:rPr>
    </w:lvl>
    <w:lvl w:ilvl="4" w:tplc="04150019" w:tentative="1">
      <w:start w:val="1"/>
      <w:numFmt w:val="lowerLetter"/>
      <w:lvlText w:val="%5."/>
      <w:lvlJc w:val="left"/>
      <w:pPr>
        <w:ind w:left="4170" w:hanging="360"/>
      </w:pPr>
      <w:rPr>
        <w:rFonts w:cs="Times New Roman"/>
      </w:rPr>
    </w:lvl>
    <w:lvl w:ilvl="5" w:tplc="0415001B" w:tentative="1">
      <w:start w:val="1"/>
      <w:numFmt w:val="lowerRoman"/>
      <w:lvlText w:val="%6."/>
      <w:lvlJc w:val="right"/>
      <w:pPr>
        <w:ind w:left="4890" w:hanging="180"/>
      </w:pPr>
      <w:rPr>
        <w:rFonts w:cs="Times New Roman"/>
      </w:rPr>
    </w:lvl>
    <w:lvl w:ilvl="6" w:tplc="0415000F" w:tentative="1">
      <w:start w:val="1"/>
      <w:numFmt w:val="decimal"/>
      <w:lvlText w:val="%7."/>
      <w:lvlJc w:val="left"/>
      <w:pPr>
        <w:ind w:left="5610" w:hanging="360"/>
      </w:pPr>
      <w:rPr>
        <w:rFonts w:cs="Times New Roman"/>
      </w:rPr>
    </w:lvl>
    <w:lvl w:ilvl="7" w:tplc="04150019" w:tentative="1">
      <w:start w:val="1"/>
      <w:numFmt w:val="lowerLetter"/>
      <w:lvlText w:val="%8."/>
      <w:lvlJc w:val="left"/>
      <w:pPr>
        <w:ind w:left="6330" w:hanging="360"/>
      </w:pPr>
      <w:rPr>
        <w:rFonts w:cs="Times New Roman"/>
      </w:rPr>
    </w:lvl>
    <w:lvl w:ilvl="8" w:tplc="0415001B" w:tentative="1">
      <w:start w:val="1"/>
      <w:numFmt w:val="lowerRoman"/>
      <w:lvlText w:val="%9."/>
      <w:lvlJc w:val="right"/>
      <w:pPr>
        <w:ind w:left="7050" w:hanging="180"/>
      </w:pPr>
      <w:rPr>
        <w:rFonts w:cs="Times New Roman"/>
      </w:rPr>
    </w:lvl>
  </w:abstractNum>
  <w:abstractNum w:abstractNumId="11" w15:restartNumberingAfterBreak="0">
    <w:nsid w:val="1EFC5256"/>
    <w:multiLevelType w:val="multilevel"/>
    <w:tmpl w:val="84260908"/>
    <w:lvl w:ilvl="0">
      <w:start w:val="9"/>
      <w:numFmt w:val="decimal"/>
      <w:lvlText w:val="%1."/>
      <w:lvlJc w:val="left"/>
      <w:pPr>
        <w:ind w:left="390" w:hanging="390"/>
      </w:pPr>
      <w:rPr>
        <w:rFonts w:cs="Times New Roman" w:hint="default"/>
        <w:b/>
        <w:u w:val="none"/>
      </w:rPr>
    </w:lvl>
    <w:lvl w:ilvl="1">
      <w:start w:val="1"/>
      <w:numFmt w:val="decimal"/>
      <w:lvlText w:val="%1.%2."/>
      <w:lvlJc w:val="left"/>
      <w:pPr>
        <w:ind w:left="720" w:hanging="720"/>
      </w:pPr>
      <w:rPr>
        <w:rFonts w:cs="Times New Roman" w:hint="default"/>
        <w:b w:val="0"/>
        <w:u w:val="none"/>
      </w:rPr>
    </w:lvl>
    <w:lvl w:ilvl="2">
      <w:start w:val="1"/>
      <w:numFmt w:val="decimal"/>
      <w:lvlText w:val="%1.%2.%3."/>
      <w:lvlJc w:val="left"/>
      <w:pPr>
        <w:ind w:left="1080" w:hanging="1080"/>
      </w:pPr>
      <w:rPr>
        <w:rFonts w:cs="Times New Roman" w:hint="default"/>
        <w:b w:val="0"/>
        <w:u w:val="none"/>
      </w:rPr>
    </w:lvl>
    <w:lvl w:ilvl="3">
      <w:start w:val="1"/>
      <w:numFmt w:val="decimal"/>
      <w:lvlText w:val="%1.%2.%3.%4."/>
      <w:lvlJc w:val="left"/>
      <w:pPr>
        <w:ind w:left="1080" w:hanging="1080"/>
      </w:pPr>
      <w:rPr>
        <w:rFonts w:cs="Times New Roman" w:hint="default"/>
        <w:b w:val="0"/>
        <w:u w:val="none"/>
      </w:rPr>
    </w:lvl>
    <w:lvl w:ilvl="4">
      <w:start w:val="1"/>
      <w:numFmt w:val="decimal"/>
      <w:lvlText w:val="%1.%2.%3.%4.%5."/>
      <w:lvlJc w:val="left"/>
      <w:pPr>
        <w:ind w:left="1440" w:hanging="1440"/>
      </w:pPr>
      <w:rPr>
        <w:rFonts w:cs="Times New Roman" w:hint="default"/>
        <w:b w:val="0"/>
        <w:u w:val="none"/>
      </w:rPr>
    </w:lvl>
    <w:lvl w:ilvl="5">
      <w:start w:val="1"/>
      <w:numFmt w:val="decimal"/>
      <w:lvlText w:val="%1.%2.%3.%4.%5.%6."/>
      <w:lvlJc w:val="left"/>
      <w:pPr>
        <w:ind w:left="1800" w:hanging="1800"/>
      </w:pPr>
      <w:rPr>
        <w:rFonts w:cs="Times New Roman" w:hint="default"/>
        <w:b w:val="0"/>
        <w:u w:val="none"/>
      </w:rPr>
    </w:lvl>
    <w:lvl w:ilvl="6">
      <w:start w:val="1"/>
      <w:numFmt w:val="decimal"/>
      <w:lvlText w:val="%1.%2.%3.%4.%5.%6.%7."/>
      <w:lvlJc w:val="left"/>
      <w:pPr>
        <w:ind w:left="1800" w:hanging="1800"/>
      </w:pPr>
      <w:rPr>
        <w:rFonts w:cs="Times New Roman" w:hint="default"/>
        <w:b w:val="0"/>
        <w:u w:val="none"/>
      </w:rPr>
    </w:lvl>
    <w:lvl w:ilvl="7">
      <w:start w:val="1"/>
      <w:numFmt w:val="decimal"/>
      <w:lvlText w:val="%1.%2.%3.%4.%5.%6.%7.%8."/>
      <w:lvlJc w:val="left"/>
      <w:pPr>
        <w:ind w:left="2160" w:hanging="2160"/>
      </w:pPr>
      <w:rPr>
        <w:rFonts w:cs="Times New Roman" w:hint="default"/>
        <w:b w:val="0"/>
        <w:u w:val="none"/>
      </w:rPr>
    </w:lvl>
    <w:lvl w:ilvl="8">
      <w:start w:val="1"/>
      <w:numFmt w:val="decimal"/>
      <w:lvlText w:val="%1.%2.%3.%4.%5.%6.%7.%8.%9."/>
      <w:lvlJc w:val="left"/>
      <w:pPr>
        <w:ind w:left="2520" w:hanging="2520"/>
      </w:pPr>
      <w:rPr>
        <w:rFonts w:cs="Times New Roman" w:hint="default"/>
        <w:b w:val="0"/>
        <w:u w:val="none"/>
      </w:rPr>
    </w:lvl>
  </w:abstractNum>
  <w:abstractNum w:abstractNumId="12" w15:restartNumberingAfterBreak="0">
    <w:nsid w:val="27440A88"/>
    <w:multiLevelType w:val="hybridMultilevel"/>
    <w:tmpl w:val="0C2069FA"/>
    <w:lvl w:ilvl="0" w:tplc="37F2D07A">
      <w:start w:val="1"/>
      <w:numFmt w:val="decimal"/>
      <w:lvlText w:val="2.%1."/>
      <w:lvlJc w:val="left"/>
      <w:pPr>
        <w:ind w:left="720" w:hanging="360"/>
      </w:pPr>
      <w:rPr>
        <w:rFonts w:ascii="Verdana" w:hAnsi="Verdan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7B87E2F"/>
    <w:multiLevelType w:val="multilevel"/>
    <w:tmpl w:val="36FCD198"/>
    <w:lvl w:ilvl="0">
      <w:start w:val="4"/>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291B399E"/>
    <w:multiLevelType w:val="multilevel"/>
    <w:tmpl w:val="5624093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D9B50F3"/>
    <w:multiLevelType w:val="multilevel"/>
    <w:tmpl w:val="8DE638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F267E5A"/>
    <w:multiLevelType w:val="hybridMultilevel"/>
    <w:tmpl w:val="4C0A6FB6"/>
    <w:lvl w:ilvl="0" w:tplc="A7E47C98">
      <w:start w:val="1"/>
      <w:numFmt w:val="decimal"/>
      <w:lvlText w:val="3.1.%1"/>
      <w:lvlJc w:val="left"/>
      <w:pPr>
        <w:ind w:left="720" w:hanging="360"/>
      </w:pPr>
      <w:rPr>
        <w:rFonts w:ascii="Verdana" w:hAnsi="Verdan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57760F3"/>
    <w:multiLevelType w:val="multilevel"/>
    <w:tmpl w:val="0B0C4BC2"/>
    <w:lvl w:ilvl="0">
      <w:start w:val="1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68E36E5"/>
    <w:multiLevelType w:val="hybridMultilevel"/>
    <w:tmpl w:val="50983856"/>
    <w:lvl w:ilvl="0" w:tplc="A7E47C98">
      <w:start w:val="1"/>
      <w:numFmt w:val="decimal"/>
      <w:lvlText w:val="3.1.%1"/>
      <w:lvlJc w:val="left"/>
      <w:pPr>
        <w:ind w:left="720" w:hanging="360"/>
      </w:pPr>
      <w:rPr>
        <w:rFonts w:ascii="Verdana" w:hAnsi="Verdan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95638E0"/>
    <w:multiLevelType w:val="multilevel"/>
    <w:tmpl w:val="36FCD198"/>
    <w:lvl w:ilvl="0">
      <w:start w:val="4"/>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CFD48E8"/>
    <w:multiLevelType w:val="multilevel"/>
    <w:tmpl w:val="70BC7C26"/>
    <w:lvl w:ilvl="0">
      <w:start w:val="1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D770FB4"/>
    <w:multiLevelType w:val="hybridMultilevel"/>
    <w:tmpl w:val="9CE0BE76"/>
    <w:lvl w:ilvl="0" w:tplc="E4D8CAB0">
      <w:start w:val="1"/>
      <w:numFmt w:val="lowerLetter"/>
      <w:lvlText w:val="%1)"/>
      <w:lvlJc w:val="left"/>
      <w:pPr>
        <w:tabs>
          <w:tab w:val="num" w:pos="765"/>
        </w:tabs>
        <w:ind w:left="765" w:hanging="360"/>
      </w:pPr>
      <w:rPr>
        <w:rFonts w:cs="Times New Roman" w:hint="default"/>
      </w:rPr>
    </w:lvl>
    <w:lvl w:ilvl="1" w:tplc="7CD6C510">
      <w:start w:val="3"/>
      <w:numFmt w:val="decimal"/>
      <w:lvlText w:val="%2."/>
      <w:lvlJc w:val="left"/>
      <w:pPr>
        <w:tabs>
          <w:tab w:val="num" w:pos="1485"/>
        </w:tabs>
        <w:ind w:left="1485" w:hanging="360"/>
      </w:pPr>
      <w:rPr>
        <w:rFonts w:cs="Times New Roman" w:hint="default"/>
      </w:rPr>
    </w:lvl>
    <w:lvl w:ilvl="2" w:tplc="811C7C7C">
      <w:start w:val="2"/>
      <w:numFmt w:val="bullet"/>
      <w:lvlText w:val="-"/>
      <w:lvlJc w:val="left"/>
      <w:pPr>
        <w:tabs>
          <w:tab w:val="num" w:pos="2385"/>
        </w:tabs>
        <w:ind w:left="2385" w:hanging="360"/>
      </w:pPr>
      <w:rPr>
        <w:rFonts w:ascii="Times New Roman" w:eastAsia="Times New Roman" w:hAnsi="Times New Roman" w:hint="default"/>
      </w:rPr>
    </w:lvl>
    <w:lvl w:ilvl="3" w:tplc="02D2AD2A" w:tentative="1">
      <w:start w:val="1"/>
      <w:numFmt w:val="decimal"/>
      <w:lvlText w:val="%4."/>
      <w:lvlJc w:val="left"/>
      <w:pPr>
        <w:tabs>
          <w:tab w:val="num" w:pos="2925"/>
        </w:tabs>
        <w:ind w:left="2925" w:hanging="360"/>
      </w:pPr>
      <w:rPr>
        <w:rFonts w:cs="Times New Roman"/>
      </w:rPr>
    </w:lvl>
    <w:lvl w:ilvl="4" w:tplc="940AC6B6" w:tentative="1">
      <w:start w:val="1"/>
      <w:numFmt w:val="lowerLetter"/>
      <w:lvlText w:val="%5."/>
      <w:lvlJc w:val="left"/>
      <w:pPr>
        <w:tabs>
          <w:tab w:val="num" w:pos="3645"/>
        </w:tabs>
        <w:ind w:left="3645" w:hanging="360"/>
      </w:pPr>
      <w:rPr>
        <w:rFonts w:cs="Times New Roman"/>
      </w:rPr>
    </w:lvl>
    <w:lvl w:ilvl="5" w:tplc="E8FCCA24" w:tentative="1">
      <w:start w:val="1"/>
      <w:numFmt w:val="lowerRoman"/>
      <w:lvlText w:val="%6."/>
      <w:lvlJc w:val="right"/>
      <w:pPr>
        <w:tabs>
          <w:tab w:val="num" w:pos="4365"/>
        </w:tabs>
        <w:ind w:left="4365" w:hanging="180"/>
      </w:pPr>
      <w:rPr>
        <w:rFonts w:cs="Times New Roman"/>
      </w:rPr>
    </w:lvl>
    <w:lvl w:ilvl="6" w:tplc="69E88358" w:tentative="1">
      <w:start w:val="1"/>
      <w:numFmt w:val="decimal"/>
      <w:lvlText w:val="%7."/>
      <w:lvlJc w:val="left"/>
      <w:pPr>
        <w:tabs>
          <w:tab w:val="num" w:pos="5085"/>
        </w:tabs>
        <w:ind w:left="5085" w:hanging="360"/>
      </w:pPr>
      <w:rPr>
        <w:rFonts w:cs="Times New Roman"/>
      </w:rPr>
    </w:lvl>
    <w:lvl w:ilvl="7" w:tplc="58285908" w:tentative="1">
      <w:start w:val="1"/>
      <w:numFmt w:val="lowerLetter"/>
      <w:lvlText w:val="%8."/>
      <w:lvlJc w:val="left"/>
      <w:pPr>
        <w:tabs>
          <w:tab w:val="num" w:pos="5805"/>
        </w:tabs>
        <w:ind w:left="5805" w:hanging="360"/>
      </w:pPr>
      <w:rPr>
        <w:rFonts w:cs="Times New Roman"/>
      </w:rPr>
    </w:lvl>
    <w:lvl w:ilvl="8" w:tplc="E32E1D74" w:tentative="1">
      <w:start w:val="1"/>
      <w:numFmt w:val="lowerRoman"/>
      <w:lvlText w:val="%9."/>
      <w:lvlJc w:val="right"/>
      <w:pPr>
        <w:tabs>
          <w:tab w:val="num" w:pos="6525"/>
        </w:tabs>
        <w:ind w:left="6525" w:hanging="180"/>
      </w:pPr>
      <w:rPr>
        <w:rFonts w:cs="Times New Roman"/>
      </w:rPr>
    </w:lvl>
  </w:abstractNum>
  <w:abstractNum w:abstractNumId="22" w15:restartNumberingAfterBreak="0">
    <w:nsid w:val="54A63C26"/>
    <w:multiLevelType w:val="multilevel"/>
    <w:tmpl w:val="6F1C16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58E929F8"/>
    <w:multiLevelType w:val="multilevel"/>
    <w:tmpl w:val="A2202324"/>
    <w:lvl w:ilvl="0">
      <w:start w:val="14"/>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115354A"/>
    <w:multiLevelType w:val="hybridMultilevel"/>
    <w:tmpl w:val="126E42F8"/>
    <w:lvl w:ilvl="0" w:tplc="CA4EAF12">
      <w:start w:val="1"/>
      <w:numFmt w:val="lowerLetter"/>
      <w:lvlText w:val="%1)"/>
      <w:lvlJc w:val="left"/>
      <w:pPr>
        <w:tabs>
          <w:tab w:val="num" w:pos="660"/>
        </w:tabs>
        <w:ind w:left="660" w:hanging="360"/>
      </w:pPr>
      <w:rPr>
        <w:rFonts w:cs="Times New Roman" w:hint="default"/>
      </w:rPr>
    </w:lvl>
    <w:lvl w:ilvl="1" w:tplc="D3E22C88" w:tentative="1">
      <w:start w:val="1"/>
      <w:numFmt w:val="lowerLetter"/>
      <w:lvlText w:val="%2."/>
      <w:lvlJc w:val="left"/>
      <w:pPr>
        <w:tabs>
          <w:tab w:val="num" w:pos="1380"/>
        </w:tabs>
        <w:ind w:left="1380" w:hanging="360"/>
      </w:pPr>
      <w:rPr>
        <w:rFonts w:cs="Times New Roman"/>
      </w:rPr>
    </w:lvl>
    <w:lvl w:ilvl="2" w:tplc="D2848DA8" w:tentative="1">
      <w:start w:val="1"/>
      <w:numFmt w:val="lowerRoman"/>
      <w:lvlText w:val="%3."/>
      <w:lvlJc w:val="right"/>
      <w:pPr>
        <w:tabs>
          <w:tab w:val="num" w:pos="2100"/>
        </w:tabs>
        <w:ind w:left="2100" w:hanging="180"/>
      </w:pPr>
      <w:rPr>
        <w:rFonts w:cs="Times New Roman"/>
      </w:rPr>
    </w:lvl>
    <w:lvl w:ilvl="3" w:tplc="10BA26B4" w:tentative="1">
      <w:start w:val="1"/>
      <w:numFmt w:val="decimal"/>
      <w:lvlText w:val="%4."/>
      <w:lvlJc w:val="left"/>
      <w:pPr>
        <w:tabs>
          <w:tab w:val="num" w:pos="2820"/>
        </w:tabs>
        <w:ind w:left="2820" w:hanging="360"/>
      </w:pPr>
      <w:rPr>
        <w:rFonts w:cs="Times New Roman"/>
      </w:rPr>
    </w:lvl>
    <w:lvl w:ilvl="4" w:tplc="38A0B610" w:tentative="1">
      <w:start w:val="1"/>
      <w:numFmt w:val="lowerLetter"/>
      <w:lvlText w:val="%5."/>
      <w:lvlJc w:val="left"/>
      <w:pPr>
        <w:tabs>
          <w:tab w:val="num" w:pos="3540"/>
        </w:tabs>
        <w:ind w:left="3540" w:hanging="360"/>
      </w:pPr>
      <w:rPr>
        <w:rFonts w:cs="Times New Roman"/>
      </w:rPr>
    </w:lvl>
    <w:lvl w:ilvl="5" w:tplc="385A3922" w:tentative="1">
      <w:start w:val="1"/>
      <w:numFmt w:val="lowerRoman"/>
      <w:lvlText w:val="%6."/>
      <w:lvlJc w:val="right"/>
      <w:pPr>
        <w:tabs>
          <w:tab w:val="num" w:pos="4260"/>
        </w:tabs>
        <w:ind w:left="4260" w:hanging="180"/>
      </w:pPr>
      <w:rPr>
        <w:rFonts w:cs="Times New Roman"/>
      </w:rPr>
    </w:lvl>
    <w:lvl w:ilvl="6" w:tplc="4B5A4780" w:tentative="1">
      <w:start w:val="1"/>
      <w:numFmt w:val="decimal"/>
      <w:lvlText w:val="%7."/>
      <w:lvlJc w:val="left"/>
      <w:pPr>
        <w:tabs>
          <w:tab w:val="num" w:pos="4980"/>
        </w:tabs>
        <w:ind w:left="4980" w:hanging="360"/>
      </w:pPr>
      <w:rPr>
        <w:rFonts w:cs="Times New Roman"/>
      </w:rPr>
    </w:lvl>
    <w:lvl w:ilvl="7" w:tplc="7A66F866" w:tentative="1">
      <w:start w:val="1"/>
      <w:numFmt w:val="lowerLetter"/>
      <w:lvlText w:val="%8."/>
      <w:lvlJc w:val="left"/>
      <w:pPr>
        <w:tabs>
          <w:tab w:val="num" w:pos="5700"/>
        </w:tabs>
        <w:ind w:left="5700" w:hanging="360"/>
      </w:pPr>
      <w:rPr>
        <w:rFonts w:cs="Times New Roman"/>
      </w:rPr>
    </w:lvl>
    <w:lvl w:ilvl="8" w:tplc="048AA33C" w:tentative="1">
      <w:start w:val="1"/>
      <w:numFmt w:val="lowerRoman"/>
      <w:lvlText w:val="%9."/>
      <w:lvlJc w:val="right"/>
      <w:pPr>
        <w:tabs>
          <w:tab w:val="num" w:pos="6420"/>
        </w:tabs>
        <w:ind w:left="6420" w:hanging="180"/>
      </w:pPr>
      <w:rPr>
        <w:rFonts w:cs="Times New Roman"/>
      </w:rPr>
    </w:lvl>
  </w:abstractNum>
  <w:abstractNum w:abstractNumId="25" w15:restartNumberingAfterBreak="0">
    <w:nsid w:val="6DD266AE"/>
    <w:multiLevelType w:val="multilevel"/>
    <w:tmpl w:val="E8907092"/>
    <w:lvl w:ilvl="0">
      <w:start w:val="1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5936715"/>
    <w:multiLevelType w:val="multilevel"/>
    <w:tmpl w:val="DF0EAA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7810573A"/>
    <w:multiLevelType w:val="multilevel"/>
    <w:tmpl w:val="3112025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921435B"/>
    <w:multiLevelType w:val="multilevel"/>
    <w:tmpl w:val="8EA0F52C"/>
    <w:lvl w:ilvl="0">
      <w:start w:val="1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9CC60A8"/>
    <w:multiLevelType w:val="hybridMultilevel"/>
    <w:tmpl w:val="DAB88226"/>
    <w:lvl w:ilvl="0" w:tplc="2974A736">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EBB252C"/>
    <w:multiLevelType w:val="multilevel"/>
    <w:tmpl w:val="67546C88"/>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5"/>
  </w:num>
  <w:num w:numId="2">
    <w:abstractNumId w:val="27"/>
  </w:num>
  <w:num w:numId="3">
    <w:abstractNumId w:val="28"/>
  </w:num>
  <w:num w:numId="4">
    <w:abstractNumId w:val="20"/>
  </w:num>
  <w:num w:numId="5">
    <w:abstractNumId w:val="24"/>
  </w:num>
  <w:num w:numId="6">
    <w:abstractNumId w:val="21"/>
  </w:num>
  <w:num w:numId="7">
    <w:abstractNumId w:val="6"/>
  </w:num>
  <w:num w:numId="8">
    <w:abstractNumId w:val="14"/>
  </w:num>
  <w:num w:numId="9">
    <w:abstractNumId w:val="17"/>
  </w:num>
  <w:num w:numId="10">
    <w:abstractNumId w:val="3"/>
  </w:num>
  <w:num w:numId="11">
    <w:abstractNumId w:val="23"/>
  </w:num>
  <w:num w:numId="12">
    <w:abstractNumId w:val="9"/>
  </w:num>
  <w:num w:numId="13">
    <w:abstractNumId w:val="15"/>
  </w:num>
  <w:num w:numId="14">
    <w:abstractNumId w:val="26"/>
  </w:num>
  <w:num w:numId="15">
    <w:abstractNumId w:val="22"/>
  </w:num>
  <w:num w:numId="16">
    <w:abstractNumId w:val="2"/>
  </w:num>
  <w:num w:numId="17">
    <w:abstractNumId w:val="12"/>
  </w:num>
  <w:num w:numId="18">
    <w:abstractNumId w:val="18"/>
  </w:num>
  <w:num w:numId="19">
    <w:abstractNumId w:val="10"/>
  </w:num>
  <w:num w:numId="20">
    <w:abstractNumId w:val="16"/>
  </w:num>
  <w:num w:numId="21">
    <w:abstractNumId w:val="1"/>
  </w:num>
  <w:num w:numId="22">
    <w:abstractNumId w:val="5"/>
  </w:num>
  <w:num w:numId="23">
    <w:abstractNumId w:val="0"/>
  </w:num>
  <w:num w:numId="24">
    <w:abstractNumId w:val="13"/>
  </w:num>
  <w:num w:numId="25">
    <w:abstractNumId w:val="29"/>
  </w:num>
  <w:num w:numId="26">
    <w:abstractNumId w:val="4"/>
  </w:num>
  <w:num w:numId="27">
    <w:abstractNumId w:val="19"/>
  </w:num>
  <w:num w:numId="28">
    <w:abstractNumId w:val="11"/>
  </w:num>
  <w:num w:numId="29">
    <w:abstractNumId w:val="7"/>
  </w:num>
  <w:num w:numId="30">
    <w:abstractNumId w:val="3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D6"/>
    <w:rsid w:val="000422C9"/>
    <w:rsid w:val="000630F8"/>
    <w:rsid w:val="000E23AD"/>
    <w:rsid w:val="000E2650"/>
    <w:rsid w:val="00160C2D"/>
    <w:rsid w:val="00171AA7"/>
    <w:rsid w:val="00177D92"/>
    <w:rsid w:val="00182370"/>
    <w:rsid w:val="00187F85"/>
    <w:rsid w:val="001B3BD6"/>
    <w:rsid w:val="001D2DC3"/>
    <w:rsid w:val="00221FA9"/>
    <w:rsid w:val="0022335A"/>
    <w:rsid w:val="002362B7"/>
    <w:rsid w:val="0029069C"/>
    <w:rsid w:val="002B09D1"/>
    <w:rsid w:val="002B1B87"/>
    <w:rsid w:val="002D0C88"/>
    <w:rsid w:val="002F6155"/>
    <w:rsid w:val="00360C12"/>
    <w:rsid w:val="00382294"/>
    <w:rsid w:val="00391111"/>
    <w:rsid w:val="003932DA"/>
    <w:rsid w:val="003A748F"/>
    <w:rsid w:val="003D6BD1"/>
    <w:rsid w:val="00421504"/>
    <w:rsid w:val="00424E94"/>
    <w:rsid w:val="00460948"/>
    <w:rsid w:val="00482E88"/>
    <w:rsid w:val="00494DD0"/>
    <w:rsid w:val="004B5E4E"/>
    <w:rsid w:val="004C25D2"/>
    <w:rsid w:val="004D6775"/>
    <w:rsid w:val="0052467E"/>
    <w:rsid w:val="00543710"/>
    <w:rsid w:val="00591728"/>
    <w:rsid w:val="005B1606"/>
    <w:rsid w:val="005D0763"/>
    <w:rsid w:val="005D5648"/>
    <w:rsid w:val="005E5422"/>
    <w:rsid w:val="005F10EB"/>
    <w:rsid w:val="00652224"/>
    <w:rsid w:val="00672017"/>
    <w:rsid w:val="00697EC9"/>
    <w:rsid w:val="006E4A53"/>
    <w:rsid w:val="0071365C"/>
    <w:rsid w:val="007427BF"/>
    <w:rsid w:val="00781D97"/>
    <w:rsid w:val="00790E99"/>
    <w:rsid w:val="00791FFE"/>
    <w:rsid w:val="007D3E94"/>
    <w:rsid w:val="007D5E73"/>
    <w:rsid w:val="00821419"/>
    <w:rsid w:val="00842E1E"/>
    <w:rsid w:val="008765CB"/>
    <w:rsid w:val="00877B6E"/>
    <w:rsid w:val="00893A3F"/>
    <w:rsid w:val="008D7BF2"/>
    <w:rsid w:val="008F284B"/>
    <w:rsid w:val="00924506"/>
    <w:rsid w:val="00924D75"/>
    <w:rsid w:val="00933324"/>
    <w:rsid w:val="00997AF5"/>
    <w:rsid w:val="009A34AA"/>
    <w:rsid w:val="009B2365"/>
    <w:rsid w:val="009C2712"/>
    <w:rsid w:val="00A50E87"/>
    <w:rsid w:val="00A54E0A"/>
    <w:rsid w:val="00A61BA3"/>
    <w:rsid w:val="00AA1E97"/>
    <w:rsid w:val="00AA2718"/>
    <w:rsid w:val="00AE6791"/>
    <w:rsid w:val="00AF16A9"/>
    <w:rsid w:val="00AF2B58"/>
    <w:rsid w:val="00B00ECC"/>
    <w:rsid w:val="00B177CD"/>
    <w:rsid w:val="00B2533D"/>
    <w:rsid w:val="00B25A2E"/>
    <w:rsid w:val="00B446A9"/>
    <w:rsid w:val="00B61AF3"/>
    <w:rsid w:val="00B67953"/>
    <w:rsid w:val="00B84647"/>
    <w:rsid w:val="00BA59F5"/>
    <w:rsid w:val="00BB0452"/>
    <w:rsid w:val="00BB569A"/>
    <w:rsid w:val="00BC319E"/>
    <w:rsid w:val="00C07B28"/>
    <w:rsid w:val="00C127D4"/>
    <w:rsid w:val="00C17DA0"/>
    <w:rsid w:val="00C2562D"/>
    <w:rsid w:val="00C46698"/>
    <w:rsid w:val="00C52965"/>
    <w:rsid w:val="00C62B0F"/>
    <w:rsid w:val="00C73177"/>
    <w:rsid w:val="00C76B9C"/>
    <w:rsid w:val="00CA7CBC"/>
    <w:rsid w:val="00D0357B"/>
    <w:rsid w:val="00D529EA"/>
    <w:rsid w:val="00D975B1"/>
    <w:rsid w:val="00DC298E"/>
    <w:rsid w:val="00DD4242"/>
    <w:rsid w:val="00DD723A"/>
    <w:rsid w:val="00DD7925"/>
    <w:rsid w:val="00E027D2"/>
    <w:rsid w:val="00E72C7B"/>
    <w:rsid w:val="00E743DA"/>
    <w:rsid w:val="00EB1363"/>
    <w:rsid w:val="00EB1A44"/>
    <w:rsid w:val="00EC5103"/>
    <w:rsid w:val="00EF5DFB"/>
    <w:rsid w:val="00F05A4B"/>
    <w:rsid w:val="00F25DE7"/>
    <w:rsid w:val="00F5586D"/>
    <w:rsid w:val="00F61C0E"/>
    <w:rsid w:val="00F809A2"/>
    <w:rsid w:val="00FC6F33"/>
    <w:rsid w:val="00FD66AE"/>
    <w:rsid w:val="00FF0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0D8C3C-497B-45A9-AA1B-1801EDEB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E4E"/>
    <w:pPr>
      <w:widowControl w:val="0"/>
      <w:autoSpaceDE w:val="0"/>
      <w:autoSpaceDN w:val="0"/>
    </w:pPr>
  </w:style>
  <w:style w:type="paragraph" w:styleId="Nagwek1">
    <w:name w:val="heading 1"/>
    <w:basedOn w:val="Normalny"/>
    <w:next w:val="Normalny"/>
    <w:qFormat/>
    <w:rsid w:val="004B5E4E"/>
    <w:pPr>
      <w:keepNext/>
      <w:spacing w:before="240" w:after="60"/>
      <w:outlineLvl w:val="0"/>
    </w:pPr>
    <w:rPr>
      <w:rFonts w:ascii="Arial" w:hAnsi="Arial" w:cs="Arial"/>
      <w:b/>
      <w:bCs/>
      <w:kern w:val="28"/>
      <w:sz w:val="28"/>
      <w:szCs w:val="28"/>
    </w:rPr>
  </w:style>
  <w:style w:type="paragraph" w:styleId="Nagwek2">
    <w:name w:val="heading 2"/>
    <w:basedOn w:val="Normalny"/>
    <w:next w:val="Normalny"/>
    <w:qFormat/>
    <w:rsid w:val="004B5E4E"/>
    <w:pPr>
      <w:keepNext/>
      <w:outlineLvl w:val="1"/>
    </w:pPr>
    <w:rPr>
      <w:sz w:val="28"/>
      <w:szCs w:val="28"/>
    </w:rPr>
  </w:style>
  <w:style w:type="paragraph" w:styleId="Nagwek3">
    <w:name w:val="heading 3"/>
    <w:basedOn w:val="Normalny"/>
    <w:next w:val="Normalny"/>
    <w:qFormat/>
    <w:rsid w:val="004B5E4E"/>
    <w:pPr>
      <w:keepNext/>
      <w:outlineLvl w:val="2"/>
    </w:pPr>
    <w:rPr>
      <w:sz w:val="32"/>
      <w:szCs w:val="32"/>
    </w:rPr>
  </w:style>
  <w:style w:type="paragraph" w:styleId="Nagwek5">
    <w:name w:val="heading 5"/>
    <w:basedOn w:val="Normalny"/>
    <w:next w:val="Normalny"/>
    <w:qFormat/>
    <w:rsid w:val="004B5E4E"/>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4B5E4E"/>
    <w:rPr>
      <w:rFonts w:cs="Times New Roman"/>
    </w:rPr>
  </w:style>
  <w:style w:type="paragraph" w:styleId="Nagwek">
    <w:name w:val="header"/>
    <w:basedOn w:val="Normalny"/>
    <w:semiHidden/>
    <w:rsid w:val="004B5E4E"/>
    <w:pPr>
      <w:tabs>
        <w:tab w:val="center" w:pos="4536"/>
        <w:tab w:val="right" w:pos="9072"/>
      </w:tabs>
    </w:pPr>
    <w:rPr>
      <w:sz w:val="26"/>
      <w:szCs w:val="26"/>
    </w:rPr>
  </w:style>
  <w:style w:type="character" w:styleId="Odwoaniedokomentarza">
    <w:name w:val="annotation reference"/>
    <w:basedOn w:val="Domylnaczcionkaakapitu"/>
    <w:semiHidden/>
    <w:rsid w:val="004B5E4E"/>
    <w:rPr>
      <w:rFonts w:cs="Times New Roman"/>
      <w:sz w:val="16"/>
      <w:szCs w:val="16"/>
    </w:rPr>
  </w:style>
  <w:style w:type="paragraph" w:styleId="Tekstkomentarza">
    <w:name w:val="annotation text"/>
    <w:basedOn w:val="Normalny"/>
    <w:semiHidden/>
    <w:rsid w:val="004B5E4E"/>
  </w:style>
  <w:style w:type="paragraph" w:styleId="Tekstpodstawowy">
    <w:name w:val="Body Text"/>
    <w:basedOn w:val="Normalny"/>
    <w:semiHidden/>
    <w:rsid w:val="004B5E4E"/>
    <w:pPr>
      <w:spacing w:after="120"/>
    </w:pPr>
  </w:style>
  <w:style w:type="paragraph" w:styleId="Stopka">
    <w:name w:val="footer"/>
    <w:basedOn w:val="Normalny"/>
    <w:semiHidden/>
    <w:rsid w:val="004B5E4E"/>
    <w:pPr>
      <w:tabs>
        <w:tab w:val="center" w:pos="4536"/>
        <w:tab w:val="right" w:pos="9072"/>
      </w:tabs>
    </w:pPr>
  </w:style>
  <w:style w:type="paragraph" w:styleId="Tekstpodstawowywcity">
    <w:name w:val="Body Text Indent"/>
    <w:basedOn w:val="Normalny"/>
    <w:semiHidden/>
    <w:rsid w:val="004B5E4E"/>
    <w:pPr>
      <w:tabs>
        <w:tab w:val="left" w:pos="567"/>
      </w:tabs>
    </w:pPr>
    <w:rPr>
      <w:sz w:val="24"/>
      <w:szCs w:val="24"/>
    </w:rPr>
  </w:style>
  <w:style w:type="paragraph" w:styleId="Tekstdymka">
    <w:name w:val="Balloon Text"/>
    <w:basedOn w:val="Normalny"/>
    <w:semiHidden/>
    <w:rsid w:val="004B5E4E"/>
    <w:rPr>
      <w:rFonts w:ascii="Tahoma" w:hAnsi="Tahoma" w:cs="Tahoma"/>
      <w:sz w:val="16"/>
      <w:szCs w:val="16"/>
    </w:rPr>
  </w:style>
  <w:style w:type="character" w:styleId="Hipercze">
    <w:name w:val="Hyperlink"/>
    <w:basedOn w:val="Domylnaczcionkaakapitu"/>
    <w:rsid w:val="004B5E4E"/>
    <w:rPr>
      <w:rFonts w:cs="Times New Roman"/>
      <w:color w:val="0000FF"/>
      <w:u w:val="single"/>
    </w:rPr>
  </w:style>
  <w:style w:type="paragraph" w:styleId="NormalnyWeb">
    <w:name w:val="Normal (Web)"/>
    <w:basedOn w:val="Normalny"/>
    <w:semiHidden/>
    <w:rsid w:val="004B5E4E"/>
    <w:pPr>
      <w:widowControl/>
      <w:autoSpaceDE/>
      <w:autoSpaceDN/>
      <w:spacing w:before="100" w:beforeAutospacing="1" w:after="100" w:afterAutospacing="1"/>
    </w:pPr>
    <w:rPr>
      <w:sz w:val="24"/>
      <w:szCs w:val="24"/>
    </w:rPr>
  </w:style>
  <w:style w:type="paragraph" w:styleId="Legenda">
    <w:name w:val="caption"/>
    <w:basedOn w:val="Normalny"/>
    <w:next w:val="Normalny"/>
    <w:qFormat/>
    <w:rsid w:val="004B5E4E"/>
    <w:pPr>
      <w:widowControl/>
      <w:autoSpaceDE/>
      <w:autoSpaceDN/>
      <w:jc w:val="right"/>
    </w:pPr>
    <w:rPr>
      <w:b/>
      <w:bCs/>
      <w:i/>
      <w:iCs/>
      <w:sz w:val="32"/>
      <w:szCs w:val="32"/>
    </w:rPr>
  </w:style>
  <w:style w:type="paragraph" w:styleId="Tekstpodstawowy2">
    <w:name w:val="Body Text 2"/>
    <w:basedOn w:val="Normalny"/>
    <w:semiHidden/>
    <w:rsid w:val="004B5E4E"/>
    <w:pPr>
      <w:tabs>
        <w:tab w:val="left" w:pos="567"/>
      </w:tabs>
      <w:jc w:val="both"/>
    </w:pPr>
    <w:rPr>
      <w:rFonts w:ascii="Verdana" w:hAnsi="Verdana"/>
    </w:rPr>
  </w:style>
  <w:style w:type="paragraph" w:customStyle="1" w:styleId="xl24">
    <w:name w:val="xl24"/>
    <w:basedOn w:val="Normalny"/>
    <w:rsid w:val="004B5E4E"/>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pPr>
    <w:rPr>
      <w:sz w:val="24"/>
      <w:szCs w:val="24"/>
    </w:rPr>
  </w:style>
  <w:style w:type="paragraph" w:customStyle="1" w:styleId="xl25">
    <w:name w:val="xl25"/>
    <w:basedOn w:val="Normalny"/>
    <w:rsid w:val="004B5E4E"/>
    <w:pPr>
      <w:widowControl/>
      <w:pBdr>
        <w:top w:val="single" w:sz="8" w:space="0" w:color="auto"/>
        <w:bottom w:val="single" w:sz="4" w:space="0" w:color="auto"/>
      </w:pBdr>
      <w:autoSpaceDE/>
      <w:autoSpaceDN/>
      <w:spacing w:before="100" w:beforeAutospacing="1" w:after="100" w:afterAutospacing="1"/>
    </w:pPr>
    <w:rPr>
      <w:sz w:val="24"/>
      <w:szCs w:val="24"/>
    </w:rPr>
  </w:style>
  <w:style w:type="paragraph" w:customStyle="1" w:styleId="xl26">
    <w:name w:val="xl26"/>
    <w:basedOn w:val="Normalny"/>
    <w:rsid w:val="004B5E4E"/>
    <w:pPr>
      <w:widowControl/>
      <w:pBdr>
        <w:top w:val="single" w:sz="4" w:space="0" w:color="auto"/>
        <w:bottom w:val="single" w:sz="4" w:space="0" w:color="auto"/>
      </w:pBdr>
      <w:autoSpaceDE/>
      <w:autoSpaceDN/>
      <w:spacing w:before="100" w:beforeAutospacing="1" w:after="100" w:afterAutospacing="1"/>
    </w:pPr>
    <w:rPr>
      <w:sz w:val="24"/>
      <w:szCs w:val="24"/>
    </w:rPr>
  </w:style>
  <w:style w:type="paragraph" w:customStyle="1" w:styleId="xl27">
    <w:name w:val="xl27"/>
    <w:basedOn w:val="Normalny"/>
    <w:rsid w:val="004B5E4E"/>
    <w:pPr>
      <w:widowControl/>
      <w:pBdr>
        <w:top w:val="single" w:sz="4" w:space="0" w:color="auto"/>
        <w:bottom w:val="single" w:sz="8" w:space="0" w:color="auto"/>
      </w:pBdr>
      <w:autoSpaceDE/>
      <w:autoSpaceDN/>
      <w:spacing w:before="100" w:beforeAutospacing="1" w:after="100" w:afterAutospacing="1"/>
    </w:pPr>
    <w:rPr>
      <w:sz w:val="24"/>
      <w:szCs w:val="24"/>
    </w:rPr>
  </w:style>
  <w:style w:type="paragraph" w:customStyle="1" w:styleId="xl28">
    <w:name w:val="xl28"/>
    <w:basedOn w:val="Normalny"/>
    <w:rsid w:val="004B5E4E"/>
    <w:pPr>
      <w:widowControl/>
      <w:pBdr>
        <w:top w:val="single" w:sz="8" w:space="0" w:color="auto"/>
        <w:left w:val="single" w:sz="8" w:space="0" w:color="auto"/>
        <w:bottom w:val="single" w:sz="4" w:space="0" w:color="auto"/>
        <w:right w:val="single" w:sz="8" w:space="0" w:color="auto"/>
      </w:pBdr>
      <w:autoSpaceDE/>
      <w:autoSpaceDN/>
      <w:spacing w:before="100" w:beforeAutospacing="1" w:after="100" w:afterAutospacing="1"/>
    </w:pPr>
    <w:rPr>
      <w:sz w:val="24"/>
      <w:szCs w:val="24"/>
    </w:rPr>
  </w:style>
  <w:style w:type="paragraph" w:customStyle="1" w:styleId="xl29">
    <w:name w:val="xl29"/>
    <w:basedOn w:val="Normalny"/>
    <w:rsid w:val="004B5E4E"/>
    <w:pPr>
      <w:widowControl/>
      <w:pBdr>
        <w:top w:val="single" w:sz="8" w:space="0" w:color="auto"/>
        <w:bottom w:val="single" w:sz="4" w:space="0" w:color="auto"/>
      </w:pBdr>
      <w:autoSpaceDE/>
      <w:autoSpaceDN/>
      <w:spacing w:before="100" w:beforeAutospacing="1" w:after="100" w:afterAutospacing="1"/>
    </w:pPr>
    <w:rPr>
      <w:rFonts w:ascii="Arial" w:hAnsi="Arial"/>
      <w:sz w:val="24"/>
      <w:szCs w:val="24"/>
    </w:rPr>
  </w:style>
  <w:style w:type="paragraph" w:customStyle="1" w:styleId="xl30">
    <w:name w:val="xl30"/>
    <w:basedOn w:val="Normalny"/>
    <w:rsid w:val="004B5E4E"/>
    <w:pPr>
      <w:widowControl/>
      <w:pBdr>
        <w:top w:val="single" w:sz="4" w:space="0" w:color="auto"/>
        <w:bottom w:val="single" w:sz="4" w:space="0" w:color="auto"/>
      </w:pBdr>
      <w:autoSpaceDE/>
      <w:autoSpaceDN/>
      <w:spacing w:before="100" w:beforeAutospacing="1" w:after="100" w:afterAutospacing="1"/>
    </w:pPr>
    <w:rPr>
      <w:rFonts w:ascii="Arial" w:hAnsi="Arial"/>
      <w:sz w:val="24"/>
      <w:szCs w:val="24"/>
    </w:rPr>
  </w:style>
  <w:style w:type="paragraph" w:customStyle="1" w:styleId="xl31">
    <w:name w:val="xl31"/>
    <w:basedOn w:val="Normalny"/>
    <w:rsid w:val="004B5E4E"/>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24"/>
      <w:szCs w:val="24"/>
    </w:rPr>
  </w:style>
  <w:style w:type="paragraph" w:customStyle="1" w:styleId="xl32">
    <w:name w:val="xl32"/>
    <w:basedOn w:val="Normalny"/>
    <w:rsid w:val="004B5E4E"/>
    <w:pPr>
      <w:widowControl/>
      <w:pBdr>
        <w:top w:val="single" w:sz="4" w:space="0" w:color="auto"/>
        <w:bottom w:val="single" w:sz="8" w:space="0" w:color="auto"/>
      </w:pBdr>
      <w:autoSpaceDE/>
      <w:autoSpaceDN/>
      <w:spacing w:before="100" w:beforeAutospacing="1" w:after="100" w:afterAutospacing="1"/>
    </w:pPr>
    <w:rPr>
      <w:rFonts w:ascii="Arial" w:hAnsi="Arial"/>
      <w:sz w:val="24"/>
      <w:szCs w:val="24"/>
    </w:rPr>
  </w:style>
  <w:style w:type="paragraph" w:customStyle="1" w:styleId="xl33">
    <w:name w:val="xl33"/>
    <w:basedOn w:val="Normalny"/>
    <w:rsid w:val="004B5E4E"/>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pPr>
    <w:rPr>
      <w:rFonts w:ascii="Arial" w:hAnsi="Arial"/>
      <w:sz w:val="24"/>
      <w:szCs w:val="24"/>
    </w:rPr>
  </w:style>
  <w:style w:type="paragraph" w:customStyle="1" w:styleId="xl34">
    <w:name w:val="xl34"/>
    <w:basedOn w:val="Normalny"/>
    <w:rsid w:val="004B5E4E"/>
    <w:pPr>
      <w:widowControl/>
      <w:pBdr>
        <w:left w:val="single" w:sz="8" w:space="0" w:color="auto"/>
        <w:bottom w:val="single" w:sz="4" w:space="0" w:color="auto"/>
        <w:right w:val="single" w:sz="8" w:space="0" w:color="auto"/>
      </w:pBdr>
      <w:autoSpaceDE/>
      <w:autoSpaceDN/>
      <w:spacing w:before="100" w:beforeAutospacing="1" w:after="100" w:afterAutospacing="1"/>
      <w:jc w:val="right"/>
    </w:pPr>
    <w:rPr>
      <w:rFonts w:ascii="Arial" w:hAnsi="Arial"/>
      <w:sz w:val="24"/>
      <w:szCs w:val="24"/>
    </w:rPr>
  </w:style>
  <w:style w:type="paragraph" w:customStyle="1" w:styleId="xl35">
    <w:name w:val="xl35"/>
    <w:basedOn w:val="Normalny"/>
    <w:rsid w:val="004B5E4E"/>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Arial" w:hAnsi="Arial"/>
      <w:sz w:val="24"/>
      <w:szCs w:val="24"/>
    </w:rPr>
  </w:style>
  <w:style w:type="paragraph" w:customStyle="1" w:styleId="xl36">
    <w:name w:val="xl36"/>
    <w:basedOn w:val="Normalny"/>
    <w:rsid w:val="004B5E4E"/>
    <w:pPr>
      <w:widowControl/>
      <w:pBdr>
        <w:left w:val="single" w:sz="8" w:space="0" w:color="auto"/>
        <w:bottom w:val="single" w:sz="4" w:space="0" w:color="auto"/>
        <w:right w:val="single" w:sz="8" w:space="0" w:color="auto"/>
      </w:pBdr>
      <w:autoSpaceDE/>
      <w:autoSpaceDN/>
      <w:spacing w:before="100" w:beforeAutospacing="1" w:after="100" w:afterAutospacing="1"/>
    </w:pPr>
    <w:rPr>
      <w:rFonts w:ascii="Arial" w:hAnsi="Arial"/>
      <w:sz w:val="24"/>
      <w:szCs w:val="24"/>
    </w:rPr>
  </w:style>
  <w:style w:type="paragraph" w:customStyle="1" w:styleId="xl37">
    <w:name w:val="xl37"/>
    <w:basedOn w:val="Normalny"/>
    <w:rsid w:val="004B5E4E"/>
    <w:pPr>
      <w:widowControl/>
      <w:autoSpaceDE/>
      <w:autoSpaceDN/>
      <w:spacing w:before="100" w:beforeAutospacing="1" w:after="100" w:afterAutospacing="1"/>
    </w:pPr>
    <w:rPr>
      <w:rFonts w:ascii="Arial" w:hAnsi="Arial"/>
      <w:sz w:val="24"/>
      <w:szCs w:val="24"/>
    </w:rPr>
  </w:style>
  <w:style w:type="paragraph" w:customStyle="1" w:styleId="xl38">
    <w:name w:val="xl38"/>
    <w:basedOn w:val="Normalny"/>
    <w:rsid w:val="004B5E4E"/>
    <w:pPr>
      <w:widowControl/>
      <w:autoSpaceDE/>
      <w:autoSpaceDN/>
      <w:spacing w:before="100" w:beforeAutospacing="1" w:after="100" w:afterAutospacing="1"/>
      <w:jc w:val="right"/>
    </w:pPr>
    <w:rPr>
      <w:rFonts w:ascii="Arial" w:hAnsi="Arial"/>
      <w:sz w:val="24"/>
      <w:szCs w:val="24"/>
    </w:rPr>
  </w:style>
  <w:style w:type="paragraph" w:customStyle="1" w:styleId="xl39">
    <w:name w:val="xl39"/>
    <w:basedOn w:val="Normalny"/>
    <w:rsid w:val="004B5E4E"/>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w:hAnsi="Arial"/>
      <w:b/>
      <w:bCs/>
      <w:sz w:val="24"/>
      <w:szCs w:val="24"/>
    </w:rPr>
  </w:style>
  <w:style w:type="paragraph" w:customStyle="1" w:styleId="xl40">
    <w:name w:val="xl40"/>
    <w:basedOn w:val="Normalny"/>
    <w:rsid w:val="004B5E4E"/>
    <w:pPr>
      <w:widowControl/>
      <w:pBdr>
        <w:top w:val="single" w:sz="8" w:space="0" w:color="auto"/>
        <w:bottom w:val="single" w:sz="8" w:space="0" w:color="auto"/>
      </w:pBdr>
      <w:autoSpaceDE/>
      <w:autoSpaceDN/>
      <w:spacing w:before="100" w:beforeAutospacing="1" w:after="100" w:afterAutospacing="1"/>
      <w:jc w:val="center"/>
    </w:pPr>
    <w:rPr>
      <w:rFonts w:ascii="Arial" w:hAnsi="Arial"/>
      <w:b/>
      <w:bCs/>
      <w:sz w:val="24"/>
      <w:szCs w:val="24"/>
    </w:rPr>
  </w:style>
  <w:style w:type="paragraph" w:customStyle="1" w:styleId="xl41">
    <w:name w:val="xl41"/>
    <w:basedOn w:val="Normalny"/>
    <w:rsid w:val="004B5E4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Arial" w:hAnsi="Arial"/>
      <w:b/>
      <w:bCs/>
      <w:sz w:val="24"/>
      <w:szCs w:val="24"/>
    </w:rPr>
  </w:style>
  <w:style w:type="paragraph" w:customStyle="1" w:styleId="xl42">
    <w:name w:val="xl42"/>
    <w:basedOn w:val="Normalny"/>
    <w:rsid w:val="004B5E4E"/>
    <w:pPr>
      <w:widowControl/>
      <w:autoSpaceDE/>
      <w:autoSpaceDN/>
      <w:spacing w:before="100" w:beforeAutospacing="1" w:after="100" w:afterAutospacing="1"/>
      <w:jc w:val="center"/>
    </w:pPr>
    <w:rPr>
      <w:rFonts w:ascii="Arial" w:hAnsi="Arial"/>
      <w:b/>
      <w:bCs/>
      <w:sz w:val="24"/>
      <w:szCs w:val="24"/>
    </w:rPr>
  </w:style>
  <w:style w:type="paragraph" w:customStyle="1" w:styleId="xl43">
    <w:name w:val="xl43"/>
    <w:basedOn w:val="Normalny"/>
    <w:rsid w:val="004B5E4E"/>
    <w:pPr>
      <w:widowControl/>
      <w:autoSpaceDE/>
      <w:autoSpaceDN/>
      <w:spacing w:before="100" w:beforeAutospacing="1" w:after="100" w:afterAutospacing="1"/>
    </w:pPr>
    <w:rPr>
      <w:sz w:val="24"/>
      <w:szCs w:val="24"/>
    </w:rPr>
  </w:style>
  <w:style w:type="paragraph" w:customStyle="1" w:styleId="xl44">
    <w:name w:val="xl44"/>
    <w:basedOn w:val="Normalny"/>
    <w:rsid w:val="004B5E4E"/>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pPr>
    <w:rPr>
      <w:sz w:val="24"/>
      <w:szCs w:val="24"/>
    </w:rPr>
  </w:style>
  <w:style w:type="paragraph" w:customStyle="1" w:styleId="xl45">
    <w:name w:val="xl45"/>
    <w:basedOn w:val="Normalny"/>
    <w:rsid w:val="004B5E4E"/>
    <w:pPr>
      <w:widowControl/>
      <w:autoSpaceDE/>
      <w:autoSpaceDN/>
      <w:spacing w:before="100" w:beforeAutospacing="1" w:after="100" w:afterAutospacing="1"/>
    </w:pPr>
    <w:rPr>
      <w:sz w:val="24"/>
      <w:szCs w:val="24"/>
    </w:rPr>
  </w:style>
  <w:style w:type="paragraph" w:customStyle="1" w:styleId="xl46">
    <w:name w:val="xl46"/>
    <w:basedOn w:val="Normalny"/>
    <w:rsid w:val="004B5E4E"/>
    <w:pPr>
      <w:widowControl/>
      <w:autoSpaceDE/>
      <w:autoSpaceDN/>
      <w:spacing w:before="100" w:beforeAutospacing="1" w:after="100" w:afterAutospacing="1"/>
    </w:pPr>
    <w:rPr>
      <w:rFonts w:ascii="Arial" w:hAnsi="Arial" w:cs="Arial"/>
      <w:sz w:val="24"/>
      <w:szCs w:val="24"/>
    </w:rPr>
  </w:style>
  <w:style w:type="paragraph" w:customStyle="1" w:styleId="xl47">
    <w:name w:val="xl47"/>
    <w:basedOn w:val="Normalny"/>
    <w:rsid w:val="004B5E4E"/>
    <w:pPr>
      <w:widowControl/>
      <w:pBdr>
        <w:bottom w:val="single" w:sz="8" w:space="0" w:color="auto"/>
      </w:pBdr>
      <w:autoSpaceDE/>
      <w:autoSpaceDN/>
      <w:spacing w:before="100" w:beforeAutospacing="1" w:after="100" w:afterAutospacing="1"/>
    </w:pPr>
    <w:rPr>
      <w:sz w:val="24"/>
      <w:szCs w:val="24"/>
    </w:rPr>
  </w:style>
  <w:style w:type="paragraph" w:customStyle="1" w:styleId="xl48">
    <w:name w:val="xl48"/>
    <w:basedOn w:val="Normalny"/>
    <w:rsid w:val="004B5E4E"/>
    <w:pPr>
      <w:widowControl/>
      <w:pBdr>
        <w:top w:val="single" w:sz="8" w:space="0" w:color="auto"/>
        <w:bottom w:val="single" w:sz="4" w:space="0" w:color="auto"/>
      </w:pBdr>
      <w:autoSpaceDE/>
      <w:autoSpaceDN/>
      <w:spacing w:before="100" w:beforeAutospacing="1" w:after="100" w:afterAutospacing="1"/>
      <w:jc w:val="center"/>
    </w:pPr>
    <w:rPr>
      <w:sz w:val="24"/>
      <w:szCs w:val="24"/>
    </w:rPr>
  </w:style>
  <w:style w:type="paragraph" w:customStyle="1" w:styleId="xl49">
    <w:name w:val="xl49"/>
    <w:basedOn w:val="Normalny"/>
    <w:rsid w:val="004B5E4E"/>
    <w:pPr>
      <w:widowControl/>
      <w:pBdr>
        <w:top w:val="single" w:sz="4" w:space="0" w:color="auto"/>
        <w:bottom w:val="single" w:sz="4" w:space="0" w:color="auto"/>
      </w:pBdr>
      <w:autoSpaceDE/>
      <w:autoSpaceDN/>
      <w:spacing w:before="100" w:beforeAutospacing="1" w:after="100" w:afterAutospacing="1"/>
      <w:jc w:val="center"/>
    </w:pPr>
    <w:rPr>
      <w:sz w:val="24"/>
      <w:szCs w:val="24"/>
    </w:rPr>
  </w:style>
  <w:style w:type="paragraph" w:styleId="Tekstpodstawowy3">
    <w:name w:val="Body Text 3"/>
    <w:basedOn w:val="Normalny"/>
    <w:semiHidden/>
    <w:rsid w:val="004B5E4E"/>
    <w:pPr>
      <w:tabs>
        <w:tab w:val="left" w:pos="567"/>
      </w:tabs>
      <w:jc w:val="both"/>
    </w:pPr>
    <w:rPr>
      <w:rFonts w:ascii="Arial" w:hAnsi="Arial"/>
      <w:color w:val="FF0000"/>
    </w:rPr>
  </w:style>
  <w:style w:type="paragraph" w:customStyle="1" w:styleId="Akapitzlist1">
    <w:name w:val="Akapit z listą1"/>
    <w:basedOn w:val="Normalny"/>
    <w:rsid w:val="00D97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zszach.pl" TargetMode="External"/><Relationship Id="rId4" Type="http://schemas.openxmlformats.org/officeDocument/2006/relationships/webSettings" Target="webSettings.xml"/><Relationship Id="rId9" Type="http://schemas.openxmlformats.org/officeDocument/2006/relationships/hyperlink" Target="http://www.pzszach.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7750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Polski    Związek   Szachowy</vt:lpstr>
    </vt:vector>
  </TitlesOfParts>
  <Company>Polski Związek Szachowy</Company>
  <LinksUpToDate>false</LinksUpToDate>
  <CharactersWithSpaces>9023</CharactersWithSpaces>
  <SharedDoc>false</SharedDoc>
  <HLinks>
    <vt:vector size="12" baseType="variant">
      <vt:variant>
        <vt:i4>8257649</vt:i4>
      </vt:variant>
      <vt:variant>
        <vt:i4>3</vt:i4>
      </vt:variant>
      <vt:variant>
        <vt:i4>0</vt:i4>
      </vt:variant>
      <vt:variant>
        <vt:i4>5</vt:i4>
      </vt:variant>
      <vt:variant>
        <vt:lpwstr>http://www.pzszach.pl/</vt:lpwstr>
      </vt:variant>
      <vt:variant>
        <vt:lpwstr/>
      </vt:variant>
      <vt:variant>
        <vt:i4>7733293</vt:i4>
      </vt:variant>
      <vt:variant>
        <vt:i4>0</vt:i4>
      </vt:variant>
      <vt:variant>
        <vt:i4>0</vt:i4>
      </vt:variant>
      <vt:variant>
        <vt:i4>5</vt:i4>
      </vt:variant>
      <vt:variant>
        <vt:lpwstr>http://www.pzszach.org.pl/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    Związek   Szachowy</dc:title>
  <dc:creator>Jarosław Sobierajewicz</dc:creator>
  <cp:lastModifiedBy>michal Bartel</cp:lastModifiedBy>
  <cp:revision>3</cp:revision>
  <cp:lastPrinted>2009-03-26T10:42:00Z</cp:lastPrinted>
  <dcterms:created xsi:type="dcterms:W3CDTF">2016-12-09T13:04:00Z</dcterms:created>
  <dcterms:modified xsi:type="dcterms:W3CDTF">2016-12-09T13:49:00Z</dcterms:modified>
</cp:coreProperties>
</file>