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C9" w:rsidRDefault="00E863F0" w:rsidP="00C861C9">
      <w:pPr>
        <w:rPr>
          <w:rFonts w:ascii="Bookman Old Style" w:hAnsi="Bookman Old Style"/>
          <w:b/>
          <w:color w:val="FF0000"/>
          <w:sz w:val="56"/>
          <w:szCs w:val="56"/>
        </w:rPr>
      </w:pPr>
      <w:r w:rsidRPr="00040C5D">
        <w:rPr>
          <w:rFonts w:ascii="Segoe Script" w:hAnsi="Segoe Script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-200660</wp:posOffset>
            </wp:positionV>
            <wp:extent cx="5940425" cy="2604770"/>
            <wp:effectExtent l="0" t="0" r="317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s papier firmow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9000"/>
                    <a:stretch/>
                  </pic:blipFill>
                  <pic:spPr bwMode="auto">
                    <a:xfrm>
                      <a:off x="0" y="0"/>
                      <a:ext cx="5940425" cy="260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861C9" w:rsidRDefault="00C861C9" w:rsidP="00C861C9">
      <w:pPr>
        <w:rPr>
          <w:rFonts w:ascii="Bookman Old Style" w:hAnsi="Bookman Old Style"/>
          <w:b/>
          <w:color w:val="FF0000"/>
          <w:sz w:val="56"/>
          <w:szCs w:val="56"/>
        </w:rPr>
      </w:pPr>
    </w:p>
    <w:p w:rsidR="00C861C9" w:rsidRDefault="00C861C9" w:rsidP="00C861C9">
      <w:pPr>
        <w:rPr>
          <w:rFonts w:ascii="Bookman Old Style" w:hAnsi="Bookman Old Style"/>
          <w:b/>
          <w:color w:val="FF0000"/>
          <w:sz w:val="56"/>
          <w:szCs w:val="56"/>
        </w:rPr>
      </w:pPr>
    </w:p>
    <w:p w:rsidR="00C861C9" w:rsidRDefault="00C861C9" w:rsidP="00C861C9">
      <w:pPr>
        <w:rPr>
          <w:rFonts w:ascii="Bookman Old Style" w:hAnsi="Bookman Old Style"/>
          <w:b/>
          <w:color w:val="FF0000"/>
          <w:sz w:val="56"/>
          <w:szCs w:val="56"/>
        </w:rPr>
      </w:pPr>
    </w:p>
    <w:p w:rsidR="00650690" w:rsidRDefault="00650690" w:rsidP="00C861C9">
      <w:pPr>
        <w:rPr>
          <w:rFonts w:ascii="Bookman Old Style" w:hAnsi="Bookman Old Style"/>
          <w:b/>
          <w:color w:val="FF0000"/>
          <w:sz w:val="56"/>
          <w:szCs w:val="56"/>
        </w:rPr>
      </w:pPr>
    </w:p>
    <w:p w:rsidR="00C042D3" w:rsidRPr="00C042D3" w:rsidRDefault="00C042D3" w:rsidP="00C042D3">
      <w:pPr>
        <w:jc w:val="center"/>
        <w:rPr>
          <w:rFonts w:ascii="Verdana" w:eastAsia="SimSun" w:hAnsi="Verdana" w:cs="Verdana"/>
          <w:b/>
          <w:bCs/>
          <w:szCs w:val="28"/>
          <w:lang w:eastAsia="ar-SA"/>
        </w:rPr>
      </w:pPr>
      <w:bookmarkStart w:id="0" w:name="_GoBack"/>
      <w:bookmarkEnd w:id="0"/>
      <w:r w:rsidRPr="00C042D3">
        <w:rPr>
          <w:rFonts w:ascii="Verdana" w:eastAsia="SimSun" w:hAnsi="Verdana" w:cs="Verdana"/>
          <w:b/>
          <w:bCs/>
          <w:szCs w:val="28"/>
          <w:lang w:eastAsia="ar-SA"/>
        </w:rPr>
        <w:t xml:space="preserve"> KOMUNIKAT ORGANIZACYJNY </w:t>
      </w:r>
    </w:p>
    <w:p w:rsidR="00C042D3" w:rsidRPr="00C042D3" w:rsidRDefault="00C042D3" w:rsidP="00C042D3">
      <w:pPr>
        <w:suppressAutoHyphens/>
        <w:jc w:val="center"/>
        <w:rPr>
          <w:rFonts w:ascii="Verdana" w:eastAsia="SimSun" w:hAnsi="Verdana" w:cs="Verdana"/>
          <w:b/>
          <w:bCs/>
          <w:szCs w:val="28"/>
          <w:lang w:eastAsia="ar-SA"/>
        </w:rPr>
      </w:pPr>
      <w:r w:rsidRPr="00C042D3">
        <w:rPr>
          <w:rFonts w:ascii="Verdana" w:eastAsia="SimSun" w:hAnsi="Verdana" w:cs="Verdana"/>
          <w:b/>
          <w:bCs/>
          <w:szCs w:val="28"/>
          <w:lang w:eastAsia="ar-SA"/>
        </w:rPr>
        <w:t xml:space="preserve">Mistrzostw Polski w szachach drużynowo szkół podstawowych, gimnazjalnych oraz ponadgimnazjalnych </w:t>
      </w:r>
    </w:p>
    <w:p w:rsidR="00C042D3" w:rsidRPr="00C042D3" w:rsidRDefault="00C042D3" w:rsidP="00C042D3">
      <w:pPr>
        <w:suppressAutoHyphens/>
        <w:jc w:val="center"/>
        <w:rPr>
          <w:rFonts w:ascii="Verdana" w:eastAsia="SimSun" w:hAnsi="Verdana" w:cs="Verdana"/>
          <w:b/>
          <w:bCs/>
          <w:szCs w:val="28"/>
          <w:lang w:eastAsia="ar-SA"/>
        </w:rPr>
      </w:pPr>
      <w:r w:rsidRPr="00C042D3">
        <w:rPr>
          <w:rFonts w:ascii="Verdana" w:eastAsia="SimSun" w:hAnsi="Verdana" w:cs="Verdana"/>
          <w:b/>
          <w:bCs/>
          <w:szCs w:val="28"/>
          <w:lang w:eastAsia="ar-SA"/>
        </w:rPr>
        <w:t>w ramach Igrzysk Młodzieży Szkolnej</w:t>
      </w:r>
    </w:p>
    <w:p w:rsidR="00C042D3" w:rsidRPr="00C042D3" w:rsidRDefault="00C042D3" w:rsidP="00C042D3">
      <w:pPr>
        <w:suppressAutoHyphens/>
        <w:jc w:val="center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C042D3">
      <w:pPr>
        <w:suppressAutoHyphens/>
        <w:jc w:val="center"/>
        <w:rPr>
          <w:rFonts w:ascii="Verdana" w:eastAsia="SimSun" w:hAnsi="Verdana" w:cs="Verdana"/>
          <w:b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/>
          <w:sz w:val="20"/>
          <w:szCs w:val="20"/>
          <w:lang w:eastAsia="ar-SA"/>
        </w:rPr>
        <w:t>Pokrzywna, 16-18.05, 19-21.05, 23-25.05.2016 r.</w:t>
      </w:r>
    </w:p>
    <w:p w:rsidR="00C042D3" w:rsidRPr="00C042D3" w:rsidRDefault="00C042D3" w:rsidP="00C042D3">
      <w:pPr>
        <w:suppressAutoHyphens/>
        <w:jc w:val="center"/>
        <w:rPr>
          <w:rFonts w:ascii="Verdana" w:eastAsia="SimSun" w:hAnsi="Verdana" w:cs="Verdana"/>
          <w:sz w:val="20"/>
          <w:szCs w:val="28"/>
          <w:lang w:eastAsia="ar-SA"/>
        </w:rPr>
      </w:pPr>
    </w:p>
    <w:p w:rsidR="00C042D3" w:rsidRDefault="00C042D3" w:rsidP="00133A11">
      <w:pPr>
        <w:numPr>
          <w:ilvl w:val="0"/>
          <w:numId w:val="2"/>
        </w:numPr>
        <w:tabs>
          <w:tab w:val="clear" w:pos="1080"/>
        </w:tabs>
        <w:suppressAutoHyphens/>
        <w:ind w:left="357" w:hanging="357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/>
          <w:bCs/>
          <w:sz w:val="22"/>
          <w:szCs w:val="22"/>
          <w:lang w:eastAsia="ar-SA"/>
        </w:rPr>
        <w:t>Organizatorzy:</w:t>
      </w:r>
    </w:p>
    <w:p w:rsidR="00133A11" w:rsidRPr="00133A11" w:rsidRDefault="00133A11" w:rsidP="00133A11">
      <w:pPr>
        <w:suppressAutoHyphens/>
        <w:ind w:left="357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133A11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133A11">
        <w:rPr>
          <w:rFonts w:ascii="Verdana" w:eastAsia="SimSun" w:hAnsi="Verdana" w:cs="Verdana"/>
          <w:sz w:val="20"/>
          <w:szCs w:val="20"/>
          <w:lang w:eastAsia="ar-SA"/>
        </w:rPr>
        <w:t>Na zlecenie Zarządu Głównego Szkolnego Związku Sportowego</w:t>
      </w:r>
    </w:p>
    <w:p w:rsidR="00C042D3" w:rsidRPr="00133A11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133A11">
        <w:rPr>
          <w:rFonts w:ascii="Verdana" w:eastAsia="SimSun" w:hAnsi="Verdana" w:cs="Verdana"/>
          <w:sz w:val="20"/>
          <w:szCs w:val="20"/>
          <w:lang w:eastAsia="ar-SA"/>
        </w:rPr>
        <w:t>- Szkolny związek Sportowy „Opolskie”</w:t>
      </w:r>
    </w:p>
    <w:p w:rsidR="00C042D3" w:rsidRPr="00133A11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133A11">
        <w:rPr>
          <w:rFonts w:ascii="Verdana" w:eastAsia="SimSun" w:hAnsi="Verdana" w:cs="Verdana"/>
          <w:sz w:val="20"/>
          <w:szCs w:val="20"/>
          <w:lang w:eastAsia="ar-SA"/>
        </w:rPr>
        <w:t>- Opolski Związek Szachowy</w:t>
      </w:r>
    </w:p>
    <w:p w:rsidR="00C042D3" w:rsidRPr="00133A11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133A11">
        <w:rPr>
          <w:rFonts w:ascii="Verdana" w:eastAsia="SimSun" w:hAnsi="Verdana" w:cs="Verdana"/>
          <w:sz w:val="20"/>
          <w:szCs w:val="20"/>
          <w:lang w:eastAsia="ar-SA"/>
        </w:rPr>
        <w:t>Koordynator zawodów: Joanna Dzido – Prezes Szkolnego Związku Sportowego „Opolskie”.</w:t>
      </w:r>
    </w:p>
    <w:p w:rsidR="00C042D3" w:rsidRPr="00133A11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133A11">
        <w:rPr>
          <w:rFonts w:ascii="Verdana" w:eastAsia="SimSun" w:hAnsi="Verdana" w:cs="Verdana"/>
          <w:sz w:val="20"/>
          <w:szCs w:val="20"/>
          <w:lang w:eastAsia="ar-SA"/>
        </w:rPr>
        <w:t xml:space="preserve">Kierownik Turnieju: Waldemar Taboła  </w:t>
      </w:r>
      <w:hyperlink r:id="rId9" w:history="1">
        <w:r w:rsidRPr="00133A11">
          <w:rPr>
            <w:rFonts w:ascii="Verdana" w:eastAsia="SimSun" w:hAnsi="Verdana"/>
            <w:color w:val="0000FF"/>
            <w:sz w:val="20"/>
            <w:szCs w:val="20"/>
            <w:u w:val="single"/>
            <w:lang w:eastAsia="ar-SA"/>
          </w:rPr>
          <w:t>wtabola@gmail.com</w:t>
        </w:r>
      </w:hyperlink>
    </w:p>
    <w:p w:rsidR="00C042D3" w:rsidRPr="00133A11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133A11">
        <w:rPr>
          <w:rFonts w:ascii="Verdana" w:eastAsia="SimSun" w:hAnsi="Verdana" w:cs="Verdana"/>
          <w:sz w:val="20"/>
          <w:szCs w:val="20"/>
          <w:lang w:eastAsia="ar-SA"/>
        </w:rPr>
        <w:t xml:space="preserve">Sędzia główny: IA - </w:t>
      </w:r>
      <w:r w:rsidRPr="00133A11">
        <w:rPr>
          <w:rFonts w:ascii="Verdana" w:eastAsia="SimSun" w:hAnsi="Verdana" w:cs="Verdana"/>
          <w:color w:val="000000"/>
          <w:sz w:val="20"/>
          <w:szCs w:val="20"/>
          <w:lang w:eastAsia="ar-SA"/>
        </w:rPr>
        <w:t xml:space="preserve">Łukasz Brożek  </w:t>
      </w:r>
      <w:hyperlink r:id="rId10" w:history="1">
        <w:r w:rsidRPr="00133A11">
          <w:rPr>
            <w:rStyle w:val="Hipercze"/>
            <w:rFonts w:ascii="Verdana" w:eastAsia="SimSun" w:hAnsi="Verdana" w:cs="Verdana"/>
            <w:sz w:val="20"/>
            <w:szCs w:val="20"/>
            <w:lang w:eastAsia="ar-SA"/>
          </w:rPr>
          <w:t>brozeklukasz@gmail.com</w:t>
        </w:r>
      </w:hyperlink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8"/>
          <w:lang w:eastAsia="ar-SA"/>
        </w:rPr>
      </w:pPr>
    </w:p>
    <w:p w:rsidR="00C042D3" w:rsidRPr="00C042D3" w:rsidRDefault="00C042D3" w:rsidP="00133A11">
      <w:pPr>
        <w:numPr>
          <w:ilvl w:val="0"/>
          <w:numId w:val="2"/>
        </w:numPr>
        <w:tabs>
          <w:tab w:val="clear" w:pos="1080"/>
        </w:tabs>
        <w:suppressAutoHyphens/>
        <w:ind w:left="357" w:hanging="357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/>
          <w:bCs/>
          <w:sz w:val="22"/>
          <w:szCs w:val="22"/>
          <w:lang w:eastAsia="ar-SA"/>
        </w:rPr>
        <w:t>Cele zawodów:</w:t>
      </w: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Popularyzacja szachów w środowisku szkolnym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Wyłonienie najlepszych szkół ( Mistrzów Polski) oraz zawodników indywidualnych na poszczególnych szachownicach w kategoriach szkół podstawowych, gimnazjalnych i ponadgimnazjalnych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8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Rozwijanie zainteresowania szachami jako formą spędzania czasu wolnego</w:t>
      </w:r>
    </w:p>
    <w:p w:rsidR="00C042D3" w:rsidRPr="00C042D3" w:rsidRDefault="00C042D3" w:rsidP="00C042D3">
      <w:pPr>
        <w:suppressAutoHyphens/>
        <w:ind w:left="599" w:firstLine="481"/>
        <w:rPr>
          <w:rFonts w:ascii="Verdana" w:eastAsia="SimSun" w:hAnsi="Verdana" w:cs="Verdana"/>
          <w:sz w:val="20"/>
          <w:szCs w:val="8"/>
          <w:lang w:eastAsia="ar-SA"/>
        </w:rPr>
      </w:pPr>
    </w:p>
    <w:p w:rsidR="00C042D3" w:rsidRPr="00C042D3" w:rsidRDefault="00C042D3" w:rsidP="00133A11">
      <w:pPr>
        <w:numPr>
          <w:ilvl w:val="0"/>
          <w:numId w:val="2"/>
        </w:numPr>
        <w:suppressAutoHyphens/>
        <w:ind w:left="357" w:hanging="357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/>
          <w:bCs/>
          <w:sz w:val="22"/>
          <w:szCs w:val="22"/>
          <w:lang w:eastAsia="ar-SA"/>
        </w:rPr>
        <w:t>Termin i miejsce</w:t>
      </w:r>
    </w:p>
    <w:p w:rsidR="00C042D3" w:rsidRPr="00C042D3" w:rsidRDefault="00C042D3" w:rsidP="00133A11">
      <w:pPr>
        <w:suppressAutoHyphens/>
        <w:spacing w:line="276" w:lineRule="auto"/>
        <w:ind w:left="1080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 xml:space="preserve">Zawody rozegrane zostaną w </w:t>
      </w:r>
      <w:r w:rsidRPr="00C042D3">
        <w:rPr>
          <w:rFonts w:ascii="Verdana" w:eastAsia="SimSun" w:hAnsi="Verdana" w:cs="Verdana"/>
          <w:b/>
          <w:sz w:val="20"/>
          <w:szCs w:val="20"/>
          <w:lang w:eastAsia="ar-SA"/>
        </w:rPr>
        <w:t xml:space="preserve">OW ”Sudety” Pokrzywna 75, woj. opolskie </w:t>
      </w:r>
      <w:r w:rsidRPr="00C042D3">
        <w:rPr>
          <w:rFonts w:ascii="Verdana" w:eastAsia="SimSun" w:hAnsi="Verdana" w:cs="Verdana"/>
          <w:sz w:val="20"/>
          <w:szCs w:val="20"/>
          <w:lang w:eastAsia="ar-SA"/>
        </w:rPr>
        <w:t>w następujących terminach: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 xml:space="preserve">- Ogólnopolskie Igrzyska Szkół Podstawowych 16-18.05.2016 r. 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/przyjazd w dniu 15.05 – odprawa techniczna o godz. 20.00/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 xml:space="preserve">- Ogólnopolska </w:t>
      </w:r>
      <w:proofErr w:type="spellStart"/>
      <w:r w:rsidRPr="00C042D3">
        <w:rPr>
          <w:rFonts w:ascii="Verdana" w:eastAsia="SimSun" w:hAnsi="Verdana" w:cs="Verdana"/>
          <w:sz w:val="20"/>
          <w:szCs w:val="20"/>
          <w:lang w:eastAsia="ar-SA"/>
        </w:rPr>
        <w:t>Gimnazjada</w:t>
      </w:r>
      <w:proofErr w:type="spellEnd"/>
      <w:r w:rsidRPr="00C042D3">
        <w:rPr>
          <w:rFonts w:ascii="Verdana" w:eastAsia="SimSun" w:hAnsi="Verdana" w:cs="Verdana"/>
          <w:sz w:val="20"/>
          <w:szCs w:val="20"/>
          <w:lang w:eastAsia="ar-SA"/>
        </w:rPr>
        <w:t xml:space="preserve"> Szkół Gimnazjalnych 19-21.05.2016 r. 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/przyjazd w dniu 18.05 – odprawa techniczna o godz. 20.00/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 xml:space="preserve">- Ogólnopolska </w:t>
      </w:r>
      <w:proofErr w:type="spellStart"/>
      <w:r w:rsidRPr="00C042D3">
        <w:rPr>
          <w:rFonts w:ascii="Verdana" w:eastAsia="SimSun" w:hAnsi="Verdana" w:cs="Verdana"/>
          <w:sz w:val="20"/>
          <w:szCs w:val="20"/>
          <w:lang w:eastAsia="ar-SA"/>
        </w:rPr>
        <w:t>Licealiada</w:t>
      </w:r>
      <w:proofErr w:type="spellEnd"/>
      <w:r w:rsidRPr="00C042D3">
        <w:rPr>
          <w:rFonts w:ascii="Verdana" w:eastAsia="SimSun" w:hAnsi="Verdana" w:cs="Verdana"/>
          <w:sz w:val="20"/>
          <w:szCs w:val="20"/>
          <w:lang w:eastAsia="ar-SA"/>
        </w:rPr>
        <w:t xml:space="preserve"> Szkół </w:t>
      </w:r>
      <w:proofErr w:type="spellStart"/>
      <w:r w:rsidRPr="00C042D3">
        <w:rPr>
          <w:rFonts w:ascii="Verdana" w:eastAsia="SimSun" w:hAnsi="Verdana" w:cs="Verdana"/>
          <w:sz w:val="20"/>
          <w:szCs w:val="20"/>
          <w:lang w:eastAsia="ar-SA"/>
        </w:rPr>
        <w:t>Ponadgimnazjalnych</w:t>
      </w:r>
      <w:proofErr w:type="spellEnd"/>
      <w:r w:rsidRPr="00C042D3">
        <w:rPr>
          <w:rFonts w:ascii="Verdana" w:eastAsia="SimSun" w:hAnsi="Verdana" w:cs="Verdana"/>
          <w:sz w:val="20"/>
          <w:szCs w:val="20"/>
          <w:lang w:eastAsia="ar-SA"/>
        </w:rPr>
        <w:t xml:space="preserve"> 23-25.05.2016 r. 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/przyjazd w dniu 22.05 – odprawa techniczna o godz. 20.00/</w:t>
      </w:r>
    </w:p>
    <w:p w:rsidR="00C042D3" w:rsidRPr="00C042D3" w:rsidRDefault="00C042D3" w:rsidP="00C042D3">
      <w:pPr>
        <w:suppressAutoHyphens/>
        <w:rPr>
          <w:rFonts w:ascii="Verdana" w:eastAsia="SimSun" w:hAnsi="Verdana" w:cs="Verdana"/>
          <w:sz w:val="22"/>
          <w:szCs w:val="8"/>
          <w:lang w:eastAsia="ar-SA"/>
        </w:rPr>
      </w:pPr>
    </w:p>
    <w:p w:rsidR="00C042D3" w:rsidRPr="00C042D3" w:rsidRDefault="00C042D3" w:rsidP="00133A11">
      <w:pPr>
        <w:numPr>
          <w:ilvl w:val="0"/>
          <w:numId w:val="2"/>
        </w:numPr>
        <w:tabs>
          <w:tab w:val="clear" w:pos="1080"/>
        </w:tabs>
        <w:suppressAutoHyphens/>
        <w:ind w:left="357" w:hanging="357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b/>
          <w:bCs/>
          <w:sz w:val="22"/>
          <w:szCs w:val="22"/>
          <w:lang w:eastAsia="ar-SA"/>
        </w:rPr>
        <w:t>Warunki uczestnictwa</w:t>
      </w: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lang w:eastAsia="ar-SA"/>
        </w:rPr>
      </w:pP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W zawodach mogą uczestniczyć wyłącznie uczniowie: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szkół podstawowych /rocznik 2003 i młodsi/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szkół gimnazjalnych /rocznik 2000 i młodsi/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szkół ponadgimnazjalnych /rocznik 1997 i młodsi/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 xml:space="preserve">uczęszczający do tej samej szkoły co najmniej od września 2015 r., po uprzednim zgłoszeniu przez system </w:t>
      </w:r>
      <w:proofErr w:type="spellStart"/>
      <w:r w:rsidRPr="00C042D3">
        <w:rPr>
          <w:rFonts w:ascii="Verdana" w:eastAsia="SimSun" w:hAnsi="Verdana" w:cs="Verdana"/>
          <w:sz w:val="20"/>
          <w:lang w:eastAsia="ar-SA"/>
        </w:rPr>
        <w:t>srs</w:t>
      </w:r>
      <w:proofErr w:type="spellEnd"/>
      <w:r w:rsidRPr="00C042D3">
        <w:rPr>
          <w:rFonts w:ascii="Verdana" w:eastAsia="SimSun" w:hAnsi="Verdana" w:cs="Verdana"/>
          <w:sz w:val="20"/>
          <w:lang w:eastAsia="ar-SA"/>
        </w:rPr>
        <w:t xml:space="preserve"> oraz przedstawieniu aktualnej legitymacji szkolnej.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lastRenderedPageBreak/>
        <w:t>Prawo do wystawienia drużyny mają szkoły, których reprezentacje zajęły miejsca 1-3 podczas aktualnej sesji igrzysk wojewódzkich w stosownych kategoriach a w przypadku rezygnacji uprawnionych, drużyny które zajęły kolejne miejsca.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W sportowo uzasadnionych przypadkach organizator może dopuścić więcej drużyn z danego województwa.</w:t>
      </w:r>
    </w:p>
    <w:p w:rsidR="00C042D3" w:rsidRPr="00C042D3" w:rsidRDefault="00C042D3" w:rsidP="00133A11">
      <w:pPr>
        <w:suppressAutoHyphens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ar-SA"/>
        </w:rPr>
      </w:pPr>
    </w:p>
    <w:p w:rsidR="00C042D3" w:rsidRPr="00C042D3" w:rsidRDefault="00C042D3" w:rsidP="00C042D3">
      <w:pPr>
        <w:suppressAutoHyphens/>
        <w:ind w:left="108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ar-SA"/>
        </w:rPr>
      </w:pPr>
    </w:p>
    <w:p w:rsidR="00C042D3" w:rsidRPr="00C042D3" w:rsidRDefault="00C042D3" w:rsidP="00133A11">
      <w:pPr>
        <w:numPr>
          <w:ilvl w:val="0"/>
          <w:numId w:val="2"/>
        </w:numPr>
        <w:tabs>
          <w:tab w:val="clear" w:pos="1080"/>
        </w:tabs>
        <w:suppressAutoHyphens/>
        <w:ind w:left="357" w:hanging="357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/>
          <w:bCs/>
          <w:sz w:val="22"/>
          <w:szCs w:val="22"/>
          <w:lang w:eastAsia="ar-SA"/>
        </w:rPr>
        <w:t>System rozgrywek</w:t>
      </w: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b/>
          <w:bCs/>
          <w:sz w:val="22"/>
          <w:szCs w:val="22"/>
          <w:lang w:eastAsia="ar-SA"/>
        </w:rPr>
      </w:pP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Cs/>
          <w:sz w:val="20"/>
          <w:szCs w:val="20"/>
          <w:lang w:eastAsia="ar-SA"/>
        </w:rPr>
        <w:t>- mistrzostwa</w:t>
      </w:r>
      <w:r w:rsidRPr="00C042D3">
        <w:rPr>
          <w:rFonts w:ascii="Verdana" w:eastAsia="SimSun" w:hAnsi="Verdana" w:cs="Verdana"/>
          <w:sz w:val="20"/>
          <w:szCs w:val="20"/>
          <w:lang w:eastAsia="ar-SA"/>
        </w:rPr>
        <w:t xml:space="preserve"> rozegrane zostaną systemem szwajcarskim drużynowym na dystansie 11 rund (kojarzenie komputerowe). W przypadku mniejszej liczby drużyn systemem kołowym (każdy z każdym).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drużyna składa się z 4 osób w tym zawodniczki na 4 szachownicy. Na szachownicach 1-3 mogą występować również dziewczęta jednakże po rozegraniu choćby jednej partii tracą prawo powrotu na szachownicę nr 4.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szkoła może zgłosić dowolną liczbę zawodników rezerwowych z zachowaniem tzw. „układu drabinkowego” tzn. kolejność zawodników (także rezerwowych) zgłoszona podczas odprawy technicznej nie może ulec zmianie w trakcie rozgrywek.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numery startowe drużyn określa się na podstawie średnich rankingów zawodników składu podstawowego (według centralnego rejestru PZSzach)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zmianę składu podstawowego należy zgłosić (pisemnie) sędziemu najpóźniej 10 min. przed rozpoczęciem rundy.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b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w zawodach obowiązują aktualne przepisy FIDE oraz kodeksu szachowego PZSzach</w:t>
      </w:r>
    </w:p>
    <w:p w:rsidR="00C042D3" w:rsidRPr="00C042D3" w:rsidRDefault="00C042D3" w:rsidP="00133A11">
      <w:pPr>
        <w:suppressAutoHyphens/>
        <w:spacing w:line="276" w:lineRule="auto"/>
        <w:ind w:left="1361"/>
        <w:jc w:val="both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8"/>
          <w:lang w:eastAsia="ar-SA"/>
        </w:rPr>
      </w:pPr>
      <w:r w:rsidRPr="00C042D3">
        <w:rPr>
          <w:rFonts w:ascii="Verdana" w:eastAsia="SimSun" w:hAnsi="Verdana" w:cs="Verdana"/>
          <w:b/>
          <w:sz w:val="20"/>
          <w:szCs w:val="20"/>
          <w:lang w:eastAsia="ar-SA"/>
        </w:rPr>
        <w:t>Tempo gry:</w:t>
      </w:r>
      <w:r w:rsidR="00133A11">
        <w:rPr>
          <w:rFonts w:ascii="Verdana" w:eastAsia="SimSun" w:hAnsi="Verdana" w:cs="Verdana"/>
          <w:b/>
          <w:sz w:val="20"/>
          <w:szCs w:val="20"/>
          <w:lang w:eastAsia="ar-SA"/>
        </w:rPr>
        <w:t xml:space="preserve"> </w:t>
      </w:r>
      <w:r w:rsidRPr="00C042D3">
        <w:rPr>
          <w:rFonts w:ascii="Verdana" w:eastAsia="SimSun" w:hAnsi="Verdana" w:cs="Verdana"/>
          <w:color w:val="000000"/>
          <w:sz w:val="20"/>
          <w:szCs w:val="20"/>
          <w:lang w:eastAsia="ar-SA"/>
        </w:rPr>
        <w:t>15 min.(na całą partię) + 10 sek. na każde posunięcie dla zawodnika</w:t>
      </w: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b/>
          <w:bCs/>
          <w:sz w:val="22"/>
          <w:szCs w:val="22"/>
          <w:lang w:eastAsia="ar-SA"/>
        </w:rPr>
      </w:pP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133A11">
      <w:pPr>
        <w:numPr>
          <w:ilvl w:val="0"/>
          <w:numId w:val="2"/>
        </w:numPr>
        <w:tabs>
          <w:tab w:val="clear" w:pos="1080"/>
        </w:tabs>
        <w:suppressAutoHyphens/>
        <w:ind w:left="357" w:hanging="357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/>
          <w:bCs/>
          <w:sz w:val="22"/>
          <w:szCs w:val="22"/>
          <w:lang w:eastAsia="ar-SA"/>
        </w:rPr>
        <w:t>Ocena wyników</w:t>
      </w: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bCs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Cs/>
          <w:sz w:val="20"/>
          <w:szCs w:val="20"/>
          <w:lang w:eastAsia="ar-SA"/>
        </w:rPr>
        <w:t xml:space="preserve">Wyniki partii oceniane są następująco: wygrana 1 pkt., remis 0,5 pkt., przegrana </w:t>
      </w:r>
      <w:r w:rsidR="00133A11">
        <w:rPr>
          <w:rFonts w:ascii="Verdana" w:eastAsia="SimSun" w:hAnsi="Verdana" w:cs="Verdana"/>
          <w:bCs/>
          <w:sz w:val="20"/>
          <w:szCs w:val="20"/>
          <w:lang w:eastAsia="ar-SA"/>
        </w:rPr>
        <w:br/>
      </w:r>
      <w:r w:rsidRPr="00C042D3">
        <w:rPr>
          <w:rFonts w:ascii="Verdana" w:eastAsia="SimSun" w:hAnsi="Verdana" w:cs="Verdana"/>
          <w:bCs/>
          <w:sz w:val="20"/>
          <w:szCs w:val="20"/>
          <w:lang w:eastAsia="ar-SA"/>
        </w:rPr>
        <w:t>0 pkt</w:t>
      </w:r>
      <w:r w:rsidR="00133A11">
        <w:rPr>
          <w:rFonts w:ascii="Verdana" w:eastAsia="SimSun" w:hAnsi="Verdana" w:cs="Verdana"/>
          <w:bCs/>
          <w:sz w:val="20"/>
          <w:szCs w:val="20"/>
          <w:lang w:eastAsia="ar-SA"/>
        </w:rPr>
        <w:t>.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Kolejność drużyn będzie ustalana na podstawie tzw. „punktów meczowych” (wygrana 2 pkt., remis 1 pkt., przegrana 0 pkt.)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W przypadku równej ilości punktów meczowych o zajętych miejscach decydują kolejno: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„małe punkty” (suma punktów drużyny zdobytych we wszystkich meczach)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wartościowanie średnie Bucholtza (system szwajcarski)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wartościowanie pełne Bucholtza (system szwajcarski)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wynik bezpośredniego meczu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lepszy wynik na pierwszej, ewentualnie kolejnych szachownicach</w:t>
      </w:r>
    </w:p>
    <w:p w:rsidR="00133A11" w:rsidRPr="00133A11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b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O zajęciu pierwszego miejsca (w przypadku gdy powyższe kryteria nie dadzą rozstrzygnięcia) decyduje dodatkowy mecz pomiędzy zainteresowanym drużynami, rozegrany tempem 10 min. na zawodnika. W razie remisu lepszy wynik na pierwszej i kolejnych szachownicach</w:t>
      </w:r>
    </w:p>
    <w:p w:rsidR="00C042D3" w:rsidRPr="00133A11" w:rsidRDefault="00C042D3" w:rsidP="00C042D3">
      <w:pPr>
        <w:suppressAutoHyphens/>
        <w:ind w:left="1361" w:firstLine="57"/>
        <w:jc w:val="both"/>
        <w:rPr>
          <w:rFonts w:ascii="Verdana" w:eastAsia="SimSun" w:hAnsi="Verdana" w:cs="Verdana"/>
          <w:sz w:val="22"/>
          <w:szCs w:val="8"/>
          <w:lang w:eastAsia="ar-SA"/>
        </w:rPr>
      </w:pPr>
    </w:p>
    <w:p w:rsidR="00C042D3" w:rsidRPr="00133A11" w:rsidRDefault="00C042D3" w:rsidP="00133A11">
      <w:pPr>
        <w:numPr>
          <w:ilvl w:val="0"/>
          <w:numId w:val="2"/>
        </w:numPr>
        <w:tabs>
          <w:tab w:val="clear" w:pos="1080"/>
        </w:tabs>
        <w:suppressAutoHyphens/>
        <w:ind w:left="369" w:hanging="369"/>
        <w:rPr>
          <w:rFonts w:ascii="Verdana" w:eastAsia="SimSun" w:hAnsi="Verdana" w:cs="Verdana"/>
          <w:sz w:val="22"/>
          <w:szCs w:val="20"/>
          <w:lang w:eastAsia="ar-SA"/>
        </w:rPr>
      </w:pPr>
      <w:r w:rsidRPr="00133A11">
        <w:rPr>
          <w:rFonts w:ascii="Verdana" w:eastAsia="SimSun" w:hAnsi="Verdana" w:cs="Verdana"/>
          <w:b/>
          <w:bCs/>
          <w:sz w:val="22"/>
          <w:szCs w:val="22"/>
          <w:lang w:eastAsia="ar-SA"/>
        </w:rPr>
        <w:t>Zgłoszenia</w:t>
      </w:r>
    </w:p>
    <w:p w:rsidR="00C042D3" w:rsidRPr="00133A11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133A11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133A11">
        <w:rPr>
          <w:rFonts w:ascii="Verdana" w:eastAsia="SimSun" w:hAnsi="Verdana" w:cs="Verdana"/>
          <w:sz w:val="20"/>
          <w:szCs w:val="20"/>
          <w:lang w:eastAsia="ar-SA"/>
        </w:rPr>
        <w:t xml:space="preserve">Zgłoszenia drużyn </w:t>
      </w:r>
      <w:r w:rsidRPr="00133A11">
        <w:rPr>
          <w:rFonts w:ascii="Verdana" w:eastAsia="SimSun" w:hAnsi="Verdana" w:cs="Verdana"/>
          <w:b/>
          <w:bCs/>
          <w:sz w:val="20"/>
          <w:szCs w:val="20"/>
          <w:lang w:eastAsia="ar-SA"/>
        </w:rPr>
        <w:t>bezpośrednio</w:t>
      </w:r>
      <w:r w:rsidRPr="00133A11">
        <w:rPr>
          <w:rFonts w:ascii="Verdana" w:eastAsia="SimSun" w:hAnsi="Verdana" w:cs="Verdana"/>
          <w:sz w:val="20"/>
          <w:szCs w:val="20"/>
          <w:lang w:eastAsia="ar-SA"/>
        </w:rPr>
        <w:t xml:space="preserve"> </w:t>
      </w:r>
      <w:r w:rsidRPr="00133A11">
        <w:rPr>
          <w:rFonts w:ascii="Verdana" w:eastAsia="SimSun" w:hAnsi="Verdana" w:cs="Verdana"/>
          <w:b/>
          <w:bCs/>
          <w:sz w:val="20"/>
          <w:szCs w:val="20"/>
          <w:lang w:eastAsia="ar-SA"/>
        </w:rPr>
        <w:t>na adres organizatora</w:t>
      </w:r>
      <w:r w:rsidRPr="00133A11">
        <w:rPr>
          <w:rFonts w:ascii="Verdana" w:eastAsia="SimSun" w:hAnsi="Verdana" w:cs="Verdana"/>
          <w:sz w:val="20"/>
          <w:szCs w:val="20"/>
          <w:lang w:eastAsia="ar-SA"/>
        </w:rPr>
        <w:t xml:space="preserve"> dokonują zainteresowane szkoły w terminie do 30.04.2016 r. :</w:t>
      </w:r>
    </w:p>
    <w:p w:rsidR="00C042D3" w:rsidRPr="00133A11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val="en-US" w:eastAsia="ar-SA"/>
        </w:rPr>
      </w:pPr>
      <w:r w:rsidRPr="00133A11">
        <w:rPr>
          <w:rFonts w:ascii="Verdana" w:eastAsia="SimSun" w:hAnsi="Verdana" w:cs="Verdana"/>
          <w:sz w:val="20"/>
          <w:szCs w:val="20"/>
          <w:lang w:val="en-US" w:eastAsia="ar-SA"/>
        </w:rPr>
        <w:t xml:space="preserve">e-mail: </w:t>
      </w:r>
      <w:hyperlink r:id="rId11" w:history="1">
        <w:r w:rsidRPr="00133A11">
          <w:rPr>
            <w:rFonts w:ascii="Verdana" w:eastAsia="SimSun" w:hAnsi="Verdana"/>
            <w:color w:val="0000FF"/>
            <w:sz w:val="20"/>
            <w:szCs w:val="20"/>
            <w:u w:val="single"/>
            <w:lang w:val="en-US" w:eastAsia="ar-SA"/>
          </w:rPr>
          <w:t>wtabola@gmail.com</w:t>
        </w:r>
      </w:hyperlink>
      <w:r w:rsidRPr="00133A11">
        <w:rPr>
          <w:rFonts w:ascii="Verdana" w:eastAsia="SimSun" w:hAnsi="Verdana" w:cs="Verdana"/>
          <w:sz w:val="20"/>
          <w:szCs w:val="20"/>
          <w:lang w:val="en-US" w:eastAsia="ar-SA"/>
        </w:rPr>
        <w:t xml:space="preserve"> </w:t>
      </w:r>
      <w:proofErr w:type="spellStart"/>
      <w:r w:rsidRPr="00133A11">
        <w:rPr>
          <w:rFonts w:ascii="Verdana" w:eastAsia="SimSun" w:hAnsi="Verdana" w:cs="Verdana"/>
          <w:sz w:val="20"/>
          <w:szCs w:val="20"/>
          <w:lang w:val="en-US" w:eastAsia="ar-SA"/>
        </w:rPr>
        <w:t>lub</w:t>
      </w:r>
      <w:proofErr w:type="spellEnd"/>
      <w:r w:rsidRPr="00133A11">
        <w:rPr>
          <w:rFonts w:ascii="Verdana" w:eastAsia="SimSun" w:hAnsi="Verdana" w:cs="Verdana"/>
          <w:sz w:val="20"/>
          <w:szCs w:val="20"/>
          <w:lang w:val="en-US" w:eastAsia="ar-SA"/>
        </w:rPr>
        <w:t xml:space="preserve"> tel. </w:t>
      </w:r>
      <w:r w:rsidRPr="00133A11">
        <w:rPr>
          <w:rFonts w:ascii="Verdana" w:eastAsia="SimSun" w:hAnsi="Verdana" w:cs="Verdana"/>
          <w:color w:val="000000"/>
          <w:sz w:val="20"/>
          <w:szCs w:val="20"/>
          <w:lang w:val="en-US" w:eastAsia="ar-SA"/>
        </w:rPr>
        <w:t>660 661 025</w:t>
      </w:r>
      <w:r w:rsidRPr="00133A11">
        <w:rPr>
          <w:rFonts w:ascii="Verdana" w:eastAsia="SimSun" w:hAnsi="Verdana" w:cs="Verdana"/>
          <w:sz w:val="20"/>
          <w:szCs w:val="20"/>
          <w:lang w:val="en-US" w:eastAsia="ar-SA"/>
        </w:rPr>
        <w:t>.</w:t>
      </w:r>
    </w:p>
    <w:p w:rsidR="00C042D3" w:rsidRPr="00133A11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133A11">
        <w:rPr>
          <w:rFonts w:ascii="Verdana" w:eastAsia="SimSun" w:hAnsi="Verdana" w:cs="Verdana"/>
          <w:sz w:val="20"/>
          <w:szCs w:val="20"/>
          <w:lang w:eastAsia="ar-SA"/>
        </w:rPr>
        <w:t>W zgłoszeniu należy podać: nazwisko i imię zawodników i osób towarzyszących oraz zapotrzebowanie dotyczące zakwaterowania i wyżywienia.</w:t>
      </w:r>
    </w:p>
    <w:p w:rsidR="00133A11" w:rsidRDefault="00133A11">
      <w:pPr>
        <w:rPr>
          <w:rFonts w:ascii="Verdana" w:eastAsia="SimSun" w:hAnsi="Verdana" w:cs="Verdana"/>
          <w:sz w:val="20"/>
          <w:szCs w:val="8"/>
          <w:lang w:eastAsia="ar-SA"/>
        </w:rPr>
      </w:pPr>
      <w:r>
        <w:rPr>
          <w:rFonts w:ascii="Verdana" w:eastAsia="SimSun" w:hAnsi="Verdana" w:cs="Verdana"/>
          <w:sz w:val="20"/>
          <w:szCs w:val="8"/>
          <w:lang w:eastAsia="ar-SA"/>
        </w:rPr>
        <w:br w:type="page"/>
      </w:r>
    </w:p>
    <w:p w:rsidR="00C042D3" w:rsidRPr="00133A11" w:rsidRDefault="00C042D3" w:rsidP="00133A11">
      <w:pPr>
        <w:numPr>
          <w:ilvl w:val="0"/>
          <w:numId w:val="2"/>
        </w:numPr>
        <w:tabs>
          <w:tab w:val="clear" w:pos="1080"/>
        </w:tabs>
        <w:suppressAutoHyphens/>
        <w:ind w:left="357" w:hanging="357"/>
        <w:rPr>
          <w:rFonts w:ascii="Verdana" w:eastAsia="SimSun" w:hAnsi="Verdana" w:cs="Verdana"/>
          <w:sz w:val="22"/>
          <w:szCs w:val="20"/>
          <w:lang w:eastAsia="ar-SA"/>
        </w:rPr>
      </w:pPr>
      <w:r w:rsidRPr="00133A11">
        <w:rPr>
          <w:rFonts w:ascii="Verdana" w:eastAsia="SimSun" w:hAnsi="Verdana" w:cs="Verdana"/>
          <w:b/>
          <w:bCs/>
          <w:sz w:val="22"/>
          <w:szCs w:val="22"/>
          <w:lang w:eastAsia="ar-SA"/>
        </w:rPr>
        <w:lastRenderedPageBreak/>
        <w:t xml:space="preserve">Finansowanie </w:t>
      </w: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 xml:space="preserve">Warunkiem dopuszczenia do zawodów jest wniesienie opłaty startowej w wysokości </w:t>
      </w:r>
      <w:r w:rsidRPr="00C042D3">
        <w:rPr>
          <w:rFonts w:ascii="Verdana" w:eastAsia="SimSun" w:hAnsi="Verdana" w:cs="Verdana"/>
          <w:b/>
          <w:sz w:val="20"/>
          <w:szCs w:val="20"/>
          <w:lang w:eastAsia="ar-SA"/>
        </w:rPr>
        <w:t>80 zł</w:t>
      </w:r>
      <w:r w:rsidRPr="00C042D3">
        <w:rPr>
          <w:rFonts w:ascii="Verdana" w:eastAsia="SimSun" w:hAnsi="Verdana" w:cs="Verdana"/>
          <w:sz w:val="20"/>
          <w:szCs w:val="20"/>
          <w:lang w:eastAsia="ar-SA"/>
        </w:rPr>
        <w:t xml:space="preserve"> od drużyny płatnej gotówką w dniu przyjazdu lub przelewem na konto Opolskiego Związku Szachowego: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133A11">
      <w:pPr>
        <w:keepNext/>
        <w:tabs>
          <w:tab w:val="num" w:pos="0"/>
        </w:tabs>
        <w:suppressAutoHyphens/>
        <w:spacing w:line="276" w:lineRule="auto"/>
        <w:ind w:left="426" w:hanging="432"/>
        <w:jc w:val="center"/>
        <w:outlineLvl w:val="0"/>
        <w:rPr>
          <w:rFonts w:ascii="Verdana" w:eastAsia="SimSun" w:hAnsi="Verdana" w:cs="Verdana"/>
          <w:b/>
          <w:bCs/>
          <w:color w:val="000000"/>
          <w:sz w:val="22"/>
          <w:lang w:eastAsia="ar-SA"/>
        </w:rPr>
      </w:pPr>
      <w:r w:rsidRPr="00C042D3">
        <w:rPr>
          <w:rFonts w:ascii="Verdana" w:eastAsia="SimSun" w:hAnsi="Verdana" w:cs="Verdana"/>
          <w:b/>
          <w:bCs/>
          <w:color w:val="000000"/>
          <w:sz w:val="20"/>
          <w:lang w:eastAsia="ar-SA"/>
        </w:rPr>
        <w:t>PKO BP S.A. o/Opole</w:t>
      </w:r>
    </w:p>
    <w:p w:rsidR="00C042D3" w:rsidRPr="00C042D3" w:rsidRDefault="00C042D3" w:rsidP="00133A11">
      <w:pPr>
        <w:suppressAutoHyphens/>
        <w:spacing w:line="276" w:lineRule="auto"/>
        <w:ind w:left="426"/>
        <w:jc w:val="center"/>
        <w:rPr>
          <w:rFonts w:ascii="Verdana" w:eastAsia="SimSun" w:hAnsi="Verdana" w:cs="Verdana"/>
          <w:sz w:val="20"/>
          <w:szCs w:val="22"/>
          <w:lang w:eastAsia="ar-SA"/>
        </w:rPr>
      </w:pPr>
      <w:r w:rsidRPr="00C042D3">
        <w:rPr>
          <w:rFonts w:ascii="Verdana" w:eastAsia="SimSun" w:hAnsi="Verdana" w:cs="Verdana"/>
          <w:b/>
          <w:bCs/>
          <w:sz w:val="22"/>
          <w:lang w:eastAsia="ar-SA"/>
        </w:rPr>
        <w:t>22 1020 3668 0000 5802 0153 3140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5828C3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/>
          <w:sz w:val="20"/>
          <w:szCs w:val="20"/>
          <w:lang w:eastAsia="ar-SA"/>
        </w:rPr>
        <w:t>Zak</w:t>
      </w:r>
      <w:r w:rsidRPr="00C042D3">
        <w:rPr>
          <w:rFonts w:ascii="Verdana" w:eastAsia="SimSun" w:hAnsi="Verdana" w:cs="Verdana"/>
          <w:b/>
          <w:color w:val="000000"/>
          <w:sz w:val="20"/>
          <w:szCs w:val="20"/>
          <w:lang w:eastAsia="ar-SA"/>
        </w:rPr>
        <w:t>waterowanie i wyżywienie</w:t>
      </w:r>
      <w:r w:rsidRPr="00C042D3">
        <w:rPr>
          <w:rFonts w:ascii="Verdana" w:eastAsia="SimSun" w:hAnsi="Verdana" w:cs="Verdana"/>
          <w:color w:val="000000"/>
          <w:sz w:val="20"/>
          <w:szCs w:val="20"/>
          <w:lang w:eastAsia="ar-SA"/>
        </w:rPr>
        <w:t xml:space="preserve"> w domu wypoczynkowym: ”Sudety” - Pokrzywna 75 </w:t>
      </w:r>
      <w:hyperlink r:id="rId12" w:history="1">
        <w:r w:rsidRPr="00133A11">
          <w:rPr>
            <w:rStyle w:val="Hipercze"/>
            <w:rFonts w:ascii="Verdana" w:eastAsia="SimSun" w:hAnsi="Verdana" w:cs="Verdana"/>
            <w:sz w:val="20"/>
            <w:szCs w:val="20"/>
            <w:lang w:eastAsia="ar-SA"/>
          </w:rPr>
          <w:t>http://www.sudety-pokrzywna.pl/index.php</w:t>
        </w:r>
      </w:hyperlink>
      <w:r w:rsidRPr="00C042D3">
        <w:rPr>
          <w:rFonts w:ascii="Verdana" w:eastAsia="SimSun" w:hAnsi="Verdana" w:cs="Verdana"/>
          <w:color w:val="000000"/>
          <w:sz w:val="20"/>
          <w:szCs w:val="20"/>
          <w:lang w:eastAsia="ar-SA"/>
        </w:rPr>
        <w:t xml:space="preserve"> oraz w razie potrzeby „Chrobry” – Pokrzywna 69 w pokojach 2-3-4 osobowych z pełnym węzłem sanitarnym. Ośrodki są oddalone od siebie o ok. 250 m i posiadają porównywalny standard.</w:t>
      </w:r>
    </w:p>
    <w:p w:rsidR="00C042D3" w:rsidRPr="00C042D3" w:rsidRDefault="00C042D3" w:rsidP="005828C3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 xml:space="preserve">Koszt zakwaterowania i wyżywienia wynosi 75 zł za dobę; (w pokoju 1-osobowym 100 zł.) </w:t>
      </w:r>
    </w:p>
    <w:p w:rsidR="00C042D3" w:rsidRPr="00C042D3" w:rsidRDefault="00C042D3" w:rsidP="005828C3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Łączny koszt pobytu dla jednej osoby (w warunkach podstawowych) od kolacji w dniu przyjazdu</w:t>
      </w:r>
      <w:r w:rsidRPr="00C042D3">
        <w:rPr>
          <w:rFonts w:ascii="Verdana" w:eastAsia="SimSun" w:hAnsi="Verdana" w:cs="Verdana"/>
          <w:color w:val="000000"/>
          <w:sz w:val="20"/>
          <w:szCs w:val="20"/>
          <w:lang w:eastAsia="ar-SA"/>
        </w:rPr>
        <w:t xml:space="preserve"> do obiadu w dniu zakończenia zawodów wynos</w:t>
      </w:r>
      <w:r w:rsidRPr="00C042D3">
        <w:rPr>
          <w:rFonts w:ascii="Verdana" w:eastAsia="SimSun" w:hAnsi="Verdana" w:cs="Verdana"/>
          <w:sz w:val="20"/>
          <w:szCs w:val="20"/>
          <w:lang w:eastAsia="ar-SA"/>
        </w:rPr>
        <w:t xml:space="preserve">i </w:t>
      </w:r>
      <w:r w:rsidRPr="00C042D3">
        <w:rPr>
          <w:rFonts w:ascii="Verdana" w:eastAsia="SimSun" w:hAnsi="Verdana" w:cs="Verdana"/>
          <w:b/>
          <w:bCs/>
          <w:sz w:val="20"/>
          <w:szCs w:val="20"/>
          <w:lang w:eastAsia="ar-SA"/>
        </w:rPr>
        <w:t>225 zł</w:t>
      </w:r>
      <w:r w:rsidRPr="00C042D3">
        <w:rPr>
          <w:rFonts w:ascii="Verdana" w:eastAsia="SimSun" w:hAnsi="Verdana" w:cs="Verdana"/>
          <w:sz w:val="20"/>
          <w:szCs w:val="20"/>
          <w:lang w:eastAsia="ar-SA"/>
        </w:rPr>
        <w:t>.</w:t>
      </w:r>
    </w:p>
    <w:p w:rsidR="00C042D3" w:rsidRPr="00C042D3" w:rsidRDefault="00C042D3" w:rsidP="005828C3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5828C3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Koszt zakwaterowania i wyżywienia pokrywają uczestnicy lub jednostki delegujące.</w:t>
      </w:r>
    </w:p>
    <w:p w:rsidR="00C042D3" w:rsidRDefault="00C042D3" w:rsidP="005828C3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/>
          <w:sz w:val="20"/>
          <w:szCs w:val="20"/>
          <w:lang w:eastAsia="ar-SA"/>
        </w:rPr>
        <w:t>Opłatę za zakwaterowanie i wyżywienie</w:t>
      </w:r>
      <w:r w:rsidRPr="00C042D3">
        <w:rPr>
          <w:rFonts w:ascii="Verdana" w:eastAsia="SimSun" w:hAnsi="Verdana" w:cs="Verdana"/>
          <w:sz w:val="20"/>
          <w:szCs w:val="20"/>
          <w:lang w:eastAsia="ar-SA"/>
        </w:rPr>
        <w:t xml:space="preserve"> można wnieść gotówką w dniu przyjazdu lub przelewem do dnia 10.05.2016 r. na konto: OW „Sudety” Pokrzywna 75; 48-267 Jarnołtówek</w:t>
      </w:r>
    </w:p>
    <w:p w:rsidR="00133A11" w:rsidRPr="00C042D3" w:rsidRDefault="00133A11" w:rsidP="00133A11">
      <w:pPr>
        <w:suppressAutoHyphens/>
        <w:spacing w:line="276" w:lineRule="auto"/>
        <w:ind w:left="426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133A11">
      <w:pPr>
        <w:suppressAutoHyphens/>
        <w:ind w:left="426"/>
        <w:jc w:val="center"/>
        <w:rPr>
          <w:rFonts w:ascii="Verdana" w:eastAsia="SimSun" w:hAnsi="Verdana"/>
          <w:b/>
          <w:sz w:val="20"/>
          <w:szCs w:val="20"/>
          <w:lang w:eastAsia="ar-SA"/>
        </w:rPr>
      </w:pPr>
      <w:r w:rsidRPr="00C042D3">
        <w:rPr>
          <w:rFonts w:ascii="Verdana" w:eastAsia="SimSun" w:hAnsi="Verdana"/>
          <w:b/>
          <w:sz w:val="20"/>
          <w:szCs w:val="20"/>
          <w:lang w:eastAsia="ar-SA"/>
        </w:rPr>
        <w:t xml:space="preserve">Banku Spółdzielczy w Głuchołazach </w:t>
      </w:r>
    </w:p>
    <w:p w:rsidR="00C042D3" w:rsidRPr="00133A11" w:rsidRDefault="00C042D3" w:rsidP="00133A11">
      <w:pPr>
        <w:suppressAutoHyphens/>
        <w:ind w:left="426"/>
        <w:jc w:val="center"/>
        <w:rPr>
          <w:rFonts w:ascii="Verdana" w:eastAsia="SimSun" w:hAnsi="Verdana"/>
          <w:b/>
          <w:sz w:val="22"/>
          <w:szCs w:val="22"/>
          <w:lang w:eastAsia="ar-SA"/>
        </w:rPr>
      </w:pPr>
      <w:r w:rsidRPr="00C042D3">
        <w:rPr>
          <w:rFonts w:ascii="Verdana" w:eastAsia="SimSun" w:hAnsi="Verdana"/>
          <w:b/>
          <w:sz w:val="22"/>
          <w:szCs w:val="22"/>
          <w:lang w:eastAsia="ar-SA"/>
        </w:rPr>
        <w:t>34 8891 0000 0003 1873 2000 0010</w:t>
      </w:r>
    </w:p>
    <w:p w:rsidR="00C042D3" w:rsidRPr="00C042D3" w:rsidRDefault="00C042D3" w:rsidP="00C042D3">
      <w:pPr>
        <w:suppressAutoHyphens/>
        <w:ind w:left="1080"/>
        <w:jc w:val="center"/>
        <w:rPr>
          <w:rFonts w:ascii="Verdana" w:eastAsia="SimSun" w:hAnsi="Verdana" w:cs="Verdana"/>
          <w:sz w:val="20"/>
          <w:szCs w:val="22"/>
          <w:lang w:eastAsia="ar-SA"/>
        </w:rPr>
      </w:pPr>
    </w:p>
    <w:p w:rsidR="00C042D3" w:rsidRPr="00133A11" w:rsidRDefault="00C042D3" w:rsidP="00133A11">
      <w:pPr>
        <w:numPr>
          <w:ilvl w:val="0"/>
          <w:numId w:val="2"/>
        </w:numPr>
        <w:tabs>
          <w:tab w:val="clear" w:pos="1080"/>
        </w:tabs>
        <w:suppressAutoHyphens/>
        <w:ind w:left="357" w:hanging="357"/>
        <w:rPr>
          <w:rFonts w:ascii="Verdana" w:eastAsia="SimSun" w:hAnsi="Verdana" w:cs="Verdana"/>
          <w:sz w:val="22"/>
          <w:szCs w:val="20"/>
          <w:lang w:eastAsia="ar-SA"/>
        </w:rPr>
      </w:pPr>
      <w:r w:rsidRPr="00133A11">
        <w:rPr>
          <w:rFonts w:ascii="Verdana" w:eastAsia="SimSun" w:hAnsi="Verdana" w:cs="Verdana"/>
          <w:b/>
          <w:bCs/>
          <w:sz w:val="22"/>
          <w:szCs w:val="22"/>
          <w:lang w:eastAsia="ar-SA"/>
        </w:rPr>
        <w:t>Nagrody</w:t>
      </w: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5828C3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drużyny, które zajmą miejsca I-III otrzymają puchary, medale, dyplomy oraz nagrody pieniężne w wysokości: I miejsce – 800 zł, II miejsce 600 zł, III miejsce 400 zł</w:t>
      </w:r>
      <w:r w:rsidR="00133A11">
        <w:rPr>
          <w:rFonts w:ascii="Verdana" w:eastAsia="SimSun" w:hAnsi="Verdana" w:cs="Verdana"/>
          <w:sz w:val="20"/>
          <w:szCs w:val="20"/>
          <w:lang w:eastAsia="ar-SA"/>
        </w:rPr>
        <w:t>.</w:t>
      </w:r>
    </w:p>
    <w:p w:rsidR="00C042D3" w:rsidRPr="00C042D3" w:rsidRDefault="00C042D3" w:rsidP="005828C3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trzech najlepszych zawodników na poszczególnych szachownicach otrzyma puchary, medale i dyplomy.</w:t>
      </w:r>
    </w:p>
    <w:p w:rsidR="00C042D3" w:rsidRPr="00C042D3" w:rsidRDefault="00C042D3" w:rsidP="005828C3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trzech opiekunów zwycięskich drużyn otrzyma pamiątkowe statuetki</w:t>
      </w:r>
    </w:p>
    <w:p w:rsidR="00C042D3" w:rsidRPr="00C042D3" w:rsidRDefault="00C042D3" w:rsidP="005828C3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wszystkie drużyny otrzymują pamiątkowe dyplomy</w:t>
      </w:r>
    </w:p>
    <w:p w:rsidR="00C042D3" w:rsidRPr="00C042D3" w:rsidRDefault="00C042D3" w:rsidP="00133A11">
      <w:pPr>
        <w:suppressAutoHyphens/>
        <w:rPr>
          <w:rFonts w:ascii="Verdana" w:eastAsia="SimSun" w:hAnsi="Verdana" w:cs="Verdana"/>
          <w:sz w:val="20"/>
          <w:szCs w:val="8"/>
          <w:lang w:eastAsia="ar-SA"/>
        </w:rPr>
      </w:pPr>
    </w:p>
    <w:p w:rsidR="00C042D3" w:rsidRPr="00133A11" w:rsidRDefault="00C042D3" w:rsidP="00133A11">
      <w:pPr>
        <w:numPr>
          <w:ilvl w:val="0"/>
          <w:numId w:val="2"/>
        </w:numPr>
        <w:tabs>
          <w:tab w:val="clear" w:pos="1080"/>
        </w:tabs>
        <w:suppressAutoHyphens/>
        <w:ind w:left="357" w:hanging="357"/>
        <w:rPr>
          <w:rFonts w:ascii="Verdana" w:eastAsia="SimSun" w:hAnsi="Verdana" w:cs="Verdana"/>
          <w:sz w:val="22"/>
          <w:szCs w:val="20"/>
          <w:lang w:eastAsia="ar-SA"/>
        </w:rPr>
      </w:pPr>
      <w:r w:rsidRPr="00133A11">
        <w:rPr>
          <w:rFonts w:ascii="Verdana" w:eastAsia="SimSun" w:hAnsi="Verdana" w:cs="Verdana"/>
          <w:b/>
          <w:bCs/>
          <w:sz w:val="22"/>
          <w:szCs w:val="22"/>
          <w:lang w:eastAsia="ar-SA"/>
        </w:rPr>
        <w:t>Uwagi końcowe</w:t>
      </w:r>
    </w:p>
    <w:p w:rsidR="00133A11" w:rsidRPr="00133A11" w:rsidRDefault="00133A11" w:rsidP="00133A11">
      <w:pPr>
        <w:suppressAutoHyphens/>
        <w:ind w:left="357"/>
        <w:rPr>
          <w:rFonts w:ascii="Verdana" w:eastAsia="SimSun" w:hAnsi="Verdana" w:cs="Verdana"/>
          <w:sz w:val="22"/>
          <w:szCs w:val="20"/>
          <w:lang w:eastAsia="ar-SA"/>
        </w:rPr>
      </w:pP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zawodnik może uczestniczyć w rozgrywkach wyłącznie pod opieką uprawnionej osoby dorosłej, wskazanej w trakcie rejestracji.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za zdolność do startu, aktualne badanie lekarskie oraz ubezpieczenie zawodników odpowiada jednostka delegująca.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podczas gry zawodnik musi posiadać ze sobą legitymację szkolną i okazać ją na żądanie sędziego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z wybranych meczów zostanie przeprowadzona transmisje „on-line”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organizator zastrzega sobie prawo ostatecznej interpretacji komunikatu</w:t>
      </w: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133A11">
      <w:pPr>
        <w:suppressAutoHyphens/>
        <w:spacing w:line="276" w:lineRule="auto"/>
        <w:ind w:left="426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Biuro zawodów: OW „Sudety” czynne w dniu przyjazdu od godziny 16.00</w:t>
      </w:r>
    </w:p>
    <w:p w:rsidR="00C042D3" w:rsidRPr="00C042D3" w:rsidRDefault="00C042D3" w:rsidP="00C042D3">
      <w:pPr>
        <w:suppressAutoHyphens/>
        <w:rPr>
          <w:rFonts w:ascii="Verdana" w:eastAsia="SimSun" w:hAnsi="Verdana" w:cs="Verdana"/>
          <w:sz w:val="20"/>
          <w:lang w:eastAsia="ar-SA"/>
        </w:rPr>
      </w:pPr>
    </w:p>
    <w:p w:rsidR="00C042D3" w:rsidRPr="00C042D3" w:rsidRDefault="00C042D3" w:rsidP="00C042D3">
      <w:pPr>
        <w:suppressAutoHyphens/>
        <w:ind w:left="3912" w:firstLine="336"/>
        <w:jc w:val="center"/>
        <w:rPr>
          <w:rFonts w:ascii="Verdana" w:eastAsia="SimSun" w:hAnsi="Verdana" w:cs="Verdana"/>
          <w:b/>
          <w:bCs/>
          <w:sz w:val="20"/>
          <w:szCs w:val="20"/>
          <w:lang w:eastAsia="ar-SA"/>
        </w:rPr>
      </w:pPr>
    </w:p>
    <w:p w:rsidR="00C042D3" w:rsidRPr="00C042D3" w:rsidRDefault="00C042D3" w:rsidP="00C042D3">
      <w:pPr>
        <w:suppressAutoHyphens/>
        <w:ind w:left="3912" w:firstLine="336"/>
        <w:jc w:val="center"/>
        <w:rPr>
          <w:rFonts w:ascii="Verdana" w:eastAsia="SimSun" w:hAnsi="Verdana" w:cs="Verdana"/>
          <w:b/>
          <w:bCs/>
          <w:sz w:val="20"/>
          <w:szCs w:val="20"/>
          <w:lang w:eastAsia="ar-SA"/>
        </w:rPr>
      </w:pPr>
    </w:p>
    <w:p w:rsidR="00C042D3" w:rsidRPr="00C042D3" w:rsidRDefault="00C042D3" w:rsidP="00C042D3">
      <w:pPr>
        <w:suppressAutoHyphens/>
        <w:ind w:left="3912" w:firstLine="336"/>
        <w:jc w:val="center"/>
        <w:rPr>
          <w:rFonts w:ascii="Verdana" w:eastAsia="SimSun" w:hAnsi="Verdana" w:cs="Verdana"/>
          <w:b/>
          <w:bCs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/>
          <w:bCs/>
          <w:sz w:val="20"/>
          <w:lang w:eastAsia="ar-SA"/>
        </w:rPr>
        <w:t>Kierownik Turnieju</w:t>
      </w:r>
    </w:p>
    <w:p w:rsidR="00C042D3" w:rsidRPr="00C042D3" w:rsidRDefault="00C042D3" w:rsidP="00C042D3">
      <w:pPr>
        <w:suppressAutoHyphens/>
        <w:ind w:left="1080"/>
        <w:jc w:val="center"/>
        <w:rPr>
          <w:rFonts w:ascii="Verdana" w:eastAsia="SimSun" w:hAnsi="Verdana" w:cs="Verdana"/>
          <w:b/>
          <w:bCs/>
          <w:sz w:val="20"/>
          <w:szCs w:val="20"/>
          <w:lang w:eastAsia="ar-SA"/>
        </w:rPr>
      </w:pPr>
    </w:p>
    <w:p w:rsidR="00C042D3" w:rsidRPr="00C042D3" w:rsidRDefault="00C042D3" w:rsidP="00C042D3">
      <w:pPr>
        <w:suppressAutoHyphens/>
        <w:ind w:left="3576" w:firstLine="672"/>
        <w:jc w:val="center"/>
        <w:rPr>
          <w:rFonts w:ascii="Comic Sans MS" w:eastAsia="SimSun" w:hAnsi="Comic Sans MS" w:cs="Comic Sans MS"/>
          <w:sz w:val="28"/>
          <w:szCs w:val="28"/>
          <w:lang w:eastAsia="ar-SA"/>
        </w:rPr>
      </w:pPr>
      <w:r w:rsidRPr="00C042D3">
        <w:rPr>
          <w:rFonts w:ascii="Verdana" w:eastAsia="SimSun" w:hAnsi="Verdana" w:cs="Verdana"/>
          <w:b/>
          <w:bCs/>
          <w:sz w:val="20"/>
          <w:szCs w:val="28"/>
          <w:lang w:eastAsia="ar-SA"/>
        </w:rPr>
        <w:t>Waldemar Taboła</w:t>
      </w:r>
    </w:p>
    <w:p w:rsidR="00C042D3" w:rsidRPr="00C042D3" w:rsidRDefault="00C042D3" w:rsidP="00C042D3">
      <w:pPr>
        <w:suppressAutoHyphens/>
        <w:ind w:left="1080"/>
        <w:rPr>
          <w:rFonts w:ascii="Comic Sans MS" w:eastAsia="SimSun" w:hAnsi="Comic Sans MS" w:cs="Comic Sans MS"/>
          <w:sz w:val="28"/>
          <w:szCs w:val="28"/>
          <w:lang w:eastAsia="ar-SA"/>
        </w:rPr>
      </w:pPr>
    </w:p>
    <w:p w:rsidR="00C042D3" w:rsidRPr="00C042D3" w:rsidRDefault="00C042D3" w:rsidP="00C042D3">
      <w:pPr>
        <w:suppressAutoHyphens/>
        <w:rPr>
          <w:rFonts w:ascii="Comic Sans MS" w:eastAsia="SimSun" w:hAnsi="Comic Sans MS" w:cs="Comic Sans MS"/>
          <w:sz w:val="28"/>
          <w:szCs w:val="28"/>
          <w:lang w:eastAsia="ar-SA"/>
        </w:rPr>
      </w:pPr>
    </w:p>
    <w:p w:rsidR="00D346DC" w:rsidRPr="004175F0" w:rsidRDefault="00D346DC" w:rsidP="00042BB2">
      <w:pPr>
        <w:ind w:right="-284"/>
        <w:jc w:val="center"/>
        <w:rPr>
          <w:rFonts w:ascii="Bookman Old Style" w:hAnsi="Bookman Old Style"/>
        </w:rPr>
      </w:pPr>
    </w:p>
    <w:sectPr w:rsidR="00D346DC" w:rsidRPr="004175F0" w:rsidSect="00D346DC">
      <w:headerReference w:type="default" r:id="rId13"/>
      <w:pgSz w:w="11906" w:h="16838"/>
      <w:pgMar w:top="56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76D" w:rsidRDefault="00EB476D" w:rsidP="00837054">
      <w:r>
        <w:separator/>
      </w:r>
    </w:p>
  </w:endnote>
  <w:endnote w:type="continuationSeparator" w:id="0">
    <w:p w:rsidR="00EB476D" w:rsidRDefault="00EB476D" w:rsidP="0083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76D" w:rsidRDefault="00EB476D" w:rsidP="00837054">
      <w:r>
        <w:separator/>
      </w:r>
    </w:p>
  </w:footnote>
  <w:footnote w:type="continuationSeparator" w:id="0">
    <w:p w:rsidR="00EB476D" w:rsidRDefault="00EB476D" w:rsidP="00837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54" w:rsidRDefault="00837054" w:rsidP="009A6CD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ACC4083"/>
    <w:multiLevelType w:val="hybridMultilevel"/>
    <w:tmpl w:val="275A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0C5D"/>
    <w:rsid w:val="000208C6"/>
    <w:rsid w:val="00040C5D"/>
    <w:rsid w:val="00042BB2"/>
    <w:rsid w:val="0005419D"/>
    <w:rsid w:val="00133A11"/>
    <w:rsid w:val="001609A6"/>
    <w:rsid w:val="001A31E4"/>
    <w:rsid w:val="001D4922"/>
    <w:rsid w:val="00205439"/>
    <w:rsid w:val="002518AC"/>
    <w:rsid w:val="00330E97"/>
    <w:rsid w:val="003352B3"/>
    <w:rsid w:val="004175F0"/>
    <w:rsid w:val="004537E4"/>
    <w:rsid w:val="00467F54"/>
    <w:rsid w:val="004A671B"/>
    <w:rsid w:val="00573720"/>
    <w:rsid w:val="005828C3"/>
    <w:rsid w:val="005A3B83"/>
    <w:rsid w:val="005C2D86"/>
    <w:rsid w:val="005F5FE4"/>
    <w:rsid w:val="0064061E"/>
    <w:rsid w:val="0064540A"/>
    <w:rsid w:val="00650690"/>
    <w:rsid w:val="00661077"/>
    <w:rsid w:val="0066163A"/>
    <w:rsid w:val="006D3DAE"/>
    <w:rsid w:val="006E43B2"/>
    <w:rsid w:val="007A2CBE"/>
    <w:rsid w:val="007A4BE2"/>
    <w:rsid w:val="00810CA3"/>
    <w:rsid w:val="00837054"/>
    <w:rsid w:val="008A4986"/>
    <w:rsid w:val="008E3DE9"/>
    <w:rsid w:val="009373D3"/>
    <w:rsid w:val="00955D91"/>
    <w:rsid w:val="009738DA"/>
    <w:rsid w:val="009A6CD4"/>
    <w:rsid w:val="009D0BB9"/>
    <w:rsid w:val="00A01824"/>
    <w:rsid w:val="00A5442B"/>
    <w:rsid w:val="00B01731"/>
    <w:rsid w:val="00B240D5"/>
    <w:rsid w:val="00B36F44"/>
    <w:rsid w:val="00BA3431"/>
    <w:rsid w:val="00C00065"/>
    <w:rsid w:val="00C042D3"/>
    <w:rsid w:val="00C1117E"/>
    <w:rsid w:val="00C3570A"/>
    <w:rsid w:val="00C55B15"/>
    <w:rsid w:val="00C778D5"/>
    <w:rsid w:val="00C861C9"/>
    <w:rsid w:val="00CC1F15"/>
    <w:rsid w:val="00CC794E"/>
    <w:rsid w:val="00CF3C71"/>
    <w:rsid w:val="00D346DC"/>
    <w:rsid w:val="00DD4848"/>
    <w:rsid w:val="00E25C67"/>
    <w:rsid w:val="00E82E79"/>
    <w:rsid w:val="00E863F0"/>
    <w:rsid w:val="00EB476D"/>
    <w:rsid w:val="00F86808"/>
    <w:rsid w:val="00F94D8A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B3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C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C5D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05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054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43B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173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1731"/>
    <w:rPr>
      <w:rFonts w:ascii="Consolas" w:hAnsi="Consolas"/>
      <w:sz w:val="21"/>
      <w:szCs w:val="21"/>
      <w:lang w:eastAsia="pl-PL"/>
    </w:rPr>
  </w:style>
  <w:style w:type="paragraph" w:styleId="Legenda">
    <w:name w:val="caption"/>
    <w:basedOn w:val="Normalny"/>
    <w:next w:val="Normalny"/>
    <w:unhideWhenUsed/>
    <w:qFormat/>
    <w:rsid w:val="009373D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A2CB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3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B3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C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C5D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05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054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43B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173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1731"/>
    <w:rPr>
      <w:rFonts w:ascii="Consolas" w:hAnsi="Consolas"/>
      <w:sz w:val="21"/>
      <w:szCs w:val="21"/>
      <w:lang w:eastAsia="pl-PL"/>
    </w:rPr>
  </w:style>
  <w:style w:type="paragraph" w:styleId="Legenda">
    <w:name w:val="caption"/>
    <w:basedOn w:val="Normalny"/>
    <w:next w:val="Normalny"/>
    <w:unhideWhenUsed/>
    <w:qFormat/>
    <w:rsid w:val="009373D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A2CB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dety-pokrzywna.pl/index.php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tabol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brozeklukas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tabol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3FD97-C370-463F-8B3E-85DE909B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Michał Bartel</cp:lastModifiedBy>
  <cp:revision>3</cp:revision>
  <cp:lastPrinted>2014-11-05T17:44:00Z</cp:lastPrinted>
  <dcterms:created xsi:type="dcterms:W3CDTF">2016-03-21T10:42:00Z</dcterms:created>
  <dcterms:modified xsi:type="dcterms:W3CDTF">2016-03-21T13:59:00Z</dcterms:modified>
</cp:coreProperties>
</file>