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EE4" w:rsidRDefault="00AD1EE4" w:rsidP="00AD1EE4">
      <w:pPr>
        <w:pStyle w:val="NormalnyWeb"/>
        <w:spacing w:before="0" w:beforeAutospacing="0" w:after="0" w:afterAutospacing="0"/>
        <w:jc w:val="both"/>
      </w:pPr>
    </w:p>
    <w:p w:rsidR="00CF2722" w:rsidRDefault="00CF2722" w:rsidP="00CF2722">
      <w:pPr>
        <w:pStyle w:val="NormalnyWeb"/>
        <w:spacing w:before="0" w:beforeAutospacing="0" w:after="0" w:afterAutospacing="0"/>
        <w:jc w:val="both"/>
      </w:pPr>
      <w:r>
        <w:t>Komunikat w sprawie punktu 13</w:t>
      </w:r>
      <w:r w:rsidR="004C6B61">
        <w:t xml:space="preserve">. </w:t>
      </w:r>
      <w:r>
        <w:t xml:space="preserve">projektu porządku obrad </w:t>
      </w:r>
      <w:r w:rsidRPr="00CF2722">
        <w:t xml:space="preserve">Walnego Sprawozdawczego Zgromadzenia Delegatów </w:t>
      </w:r>
      <w:proofErr w:type="spellStart"/>
      <w:r w:rsidRPr="00CF2722">
        <w:t>PZSzach</w:t>
      </w:r>
      <w:proofErr w:type="spellEnd"/>
      <w:r w:rsidRPr="00CF2722">
        <w:t xml:space="preserve"> w dniu 18 czerwca 2016 roku</w:t>
      </w:r>
    </w:p>
    <w:p w:rsidR="00CF2722" w:rsidRDefault="00CF2722" w:rsidP="00AD1EE4">
      <w:pPr>
        <w:pStyle w:val="NormalnyWeb"/>
        <w:spacing w:before="0" w:beforeAutospacing="0" w:after="0" w:afterAutospacing="0"/>
        <w:jc w:val="both"/>
      </w:pPr>
    </w:p>
    <w:p w:rsidR="00CF2722" w:rsidRDefault="00CF2722" w:rsidP="00AD1EE4">
      <w:pPr>
        <w:pStyle w:val="NormalnyWeb"/>
        <w:spacing w:before="0" w:beforeAutospacing="0" w:after="0" w:afterAutospacing="0"/>
        <w:jc w:val="both"/>
      </w:pPr>
    </w:p>
    <w:p w:rsidR="00374A6D" w:rsidRDefault="004178BF" w:rsidP="00AD1EE4">
      <w:pPr>
        <w:pStyle w:val="NormalnyWeb"/>
        <w:spacing w:before="0" w:beforeAutospacing="0" w:after="0" w:afterAutospacing="0"/>
        <w:jc w:val="both"/>
      </w:pPr>
      <w:r w:rsidRPr="00374A6D">
        <w:t xml:space="preserve">Z dniem 20 maja 2016 roku weszła w  życie znowelizowana ustawa o stowarzyszeniach </w:t>
      </w:r>
      <w:r w:rsidR="004C6B61">
        <w:t xml:space="preserve"> </w:t>
      </w:r>
      <w:r w:rsidRPr="00374A6D">
        <w:t>(</w:t>
      </w:r>
      <w:r w:rsidRPr="00374A6D">
        <w:rPr>
          <w:rStyle w:val="h1"/>
        </w:rPr>
        <w:t xml:space="preserve">Dz.U. 2015 poz. 1923, </w:t>
      </w:r>
      <w:r w:rsidRPr="00374A6D">
        <w:rPr>
          <w:rStyle w:val="h2"/>
        </w:rPr>
        <w:t xml:space="preserve">Ustawa z dnia 25 września 2015 r. o zmianie ustawy – Prawo o stowarzyszeniach oraz niektórych innych </w:t>
      </w:r>
      <w:r w:rsidRPr="00CF2722">
        <w:t>ustaw</w:t>
      </w:r>
      <w:r w:rsidR="006040A5">
        <w:rPr>
          <w:rStyle w:val="h2"/>
        </w:rPr>
        <w:t>). W</w:t>
      </w:r>
      <w:r w:rsidRPr="00374A6D">
        <w:rPr>
          <w:rStyle w:val="h2"/>
        </w:rPr>
        <w:t xml:space="preserve"> związku z powyższym do Statutu Polskiego Związku Szachowego </w:t>
      </w:r>
      <w:r w:rsidRPr="00374A6D">
        <w:t>uchwalonego na Walnym Zgromadzeniu Delegatów Polskiego Związku Szachowego w dniu 11 grudnia 2011 r. p</w:t>
      </w:r>
      <w:r w:rsidR="00374A6D">
        <w:t>roponuje się wprowadzić zmiany</w:t>
      </w:r>
      <w:r w:rsidR="004C6B61">
        <w:t xml:space="preserve"> w 4</w:t>
      </w:r>
      <w:r w:rsidR="006040A5">
        <w:t xml:space="preserve"> zakresach</w:t>
      </w:r>
      <w:r w:rsidR="00374A6D">
        <w:t xml:space="preserve">. </w:t>
      </w:r>
    </w:p>
    <w:p w:rsidR="004178BF" w:rsidRPr="00374A6D" w:rsidRDefault="004178BF" w:rsidP="00AD1EE4">
      <w:pPr>
        <w:pStyle w:val="NormalnyWeb"/>
        <w:spacing w:before="0" w:beforeAutospacing="0" w:after="0" w:afterAutospacing="0"/>
        <w:jc w:val="both"/>
      </w:pPr>
      <w:r w:rsidRPr="00374A6D">
        <w:t xml:space="preserve">. </w:t>
      </w:r>
    </w:p>
    <w:p w:rsidR="004178BF" w:rsidRDefault="00374A6D" w:rsidP="00AD1EE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>
        <w:t>W</w:t>
      </w:r>
      <w:r w:rsidR="00B52E59">
        <w:t xml:space="preserve"> zakresie regulacji wynagradza</w:t>
      </w:r>
      <w:r w:rsidR="004178BF" w:rsidRPr="00374A6D">
        <w:t>nia czł</w:t>
      </w:r>
      <w:r w:rsidR="00AD1EE4">
        <w:t xml:space="preserve">onków Zarządu. </w:t>
      </w:r>
      <w:r w:rsidR="00AD1EE4" w:rsidRPr="00374A6D">
        <w:t xml:space="preserve">Zastosowanie znajdzie w tym przypadku przepis </w:t>
      </w:r>
      <w:r>
        <w:t>art. 10 ust. 1 pkt 5a ustawy</w:t>
      </w:r>
      <w:r w:rsidR="00AD1EE4">
        <w:t xml:space="preserve"> - </w:t>
      </w:r>
      <w:r w:rsidR="004178BF" w:rsidRPr="004178BF">
        <w:t>Prawo o stowarzyszeniach</w:t>
      </w:r>
      <w:r w:rsidR="00AD1EE4">
        <w:t>.</w:t>
      </w:r>
      <w:r>
        <w:t xml:space="preserve"> </w:t>
      </w:r>
    </w:p>
    <w:p w:rsidR="00374A6D" w:rsidRPr="00374A6D" w:rsidRDefault="00374A6D" w:rsidP="00AD1E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178BF" w:rsidRPr="00374A6D" w:rsidRDefault="00374A6D" w:rsidP="00AD1E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D1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zakresie </w:t>
      </w:r>
      <w:r w:rsidRPr="00374A6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4178BF" w:rsidRPr="00374A6D">
        <w:rPr>
          <w:rFonts w:ascii="Times New Roman" w:eastAsia="Times New Roman" w:hAnsi="Times New Roman" w:cs="Times New Roman"/>
          <w:sz w:val="24"/>
          <w:szCs w:val="24"/>
          <w:lang w:eastAsia="pl-PL"/>
        </w:rPr>
        <w:t>eprezentowani</w:t>
      </w:r>
      <w:r w:rsidR="00AD1EE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178BF" w:rsidRPr="00374A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Związku w umowach pomiędzy członkiem zarządu </w:t>
      </w:r>
      <w:r w:rsidR="00AD1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4178BF" w:rsidRPr="00374A6D">
        <w:rPr>
          <w:rFonts w:ascii="Times New Roman" w:eastAsia="Times New Roman" w:hAnsi="Times New Roman" w:cs="Times New Roman"/>
          <w:sz w:val="24"/>
          <w:szCs w:val="24"/>
          <w:lang w:eastAsia="pl-PL"/>
        </w:rPr>
        <w:t>a Związkiem</w:t>
      </w:r>
      <w:r w:rsidR="00AD1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178BF" w:rsidRPr="00374A6D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Zastosowanie znajdzie w tym przypadku przepis art. 11 ust. 4 us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tawy</w:t>
      </w:r>
      <w:r w:rsidR="00AD1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o stowarzyszeniach. </w:t>
      </w:r>
    </w:p>
    <w:p w:rsidR="00374A6D" w:rsidRPr="004178BF" w:rsidRDefault="004178BF" w:rsidP="00AD1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B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74A6D" w:rsidRDefault="00374A6D" w:rsidP="00AD1E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h2"/>
          <w:rFonts w:ascii="Times New Roman" w:hAnsi="Times New Roman" w:cs="Times New Roman"/>
          <w:sz w:val="24"/>
          <w:szCs w:val="24"/>
        </w:rPr>
      </w:pPr>
      <w:r w:rsidRPr="00374A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374A6D">
        <w:rPr>
          <w:rFonts w:ascii="Times New Roman" w:hAnsi="Times New Roman" w:cs="Times New Roman"/>
          <w:sz w:val="24"/>
          <w:szCs w:val="24"/>
        </w:rPr>
        <w:t xml:space="preserve">zakresie </w:t>
      </w:r>
      <w:r w:rsidR="00AD1EE4">
        <w:rPr>
          <w:rFonts w:ascii="Times New Roman" w:hAnsi="Times New Roman" w:cs="Times New Roman"/>
          <w:sz w:val="24"/>
          <w:szCs w:val="24"/>
        </w:rPr>
        <w:t xml:space="preserve">łączenia funkcji członków zarządu. Na podstawie </w:t>
      </w:r>
      <w:r w:rsidRPr="00374A6D">
        <w:rPr>
          <w:rFonts w:ascii="Times New Roman" w:hAnsi="Times New Roman" w:cs="Times New Roman"/>
          <w:sz w:val="24"/>
          <w:szCs w:val="24"/>
        </w:rPr>
        <w:t>zmiany w przepisach ustawy o sp</w:t>
      </w:r>
      <w:r w:rsidR="00AD1EE4">
        <w:rPr>
          <w:rFonts w:ascii="Times New Roman" w:hAnsi="Times New Roman" w:cs="Times New Roman"/>
          <w:sz w:val="24"/>
          <w:szCs w:val="24"/>
        </w:rPr>
        <w:t xml:space="preserve">orcie </w:t>
      </w:r>
      <w:r w:rsidR="00B52E59" w:rsidRPr="00374A6D">
        <w:rPr>
          <w:rFonts w:ascii="Times New Roman" w:hAnsi="Times New Roman" w:cs="Times New Roman"/>
          <w:sz w:val="24"/>
          <w:szCs w:val="24"/>
        </w:rPr>
        <w:t>(</w:t>
      </w:r>
      <w:r w:rsidR="00B52E59" w:rsidRPr="00374A6D">
        <w:rPr>
          <w:rStyle w:val="h1"/>
          <w:rFonts w:ascii="Times New Roman" w:hAnsi="Times New Roman" w:cs="Times New Roman"/>
          <w:sz w:val="24"/>
          <w:szCs w:val="24"/>
        </w:rPr>
        <w:t xml:space="preserve">Dz.U. 2010 nr 127 poz. 857 </w:t>
      </w:r>
      <w:r w:rsidR="00B52E59" w:rsidRPr="00374A6D">
        <w:rPr>
          <w:rStyle w:val="h2"/>
          <w:rFonts w:ascii="Times New Roman" w:hAnsi="Times New Roman" w:cs="Times New Roman"/>
          <w:sz w:val="24"/>
          <w:szCs w:val="24"/>
        </w:rPr>
        <w:t xml:space="preserve">Ustawa z dnia 25 czerwca 2010 r. </w:t>
      </w:r>
      <w:r w:rsidR="002E7594">
        <w:rPr>
          <w:rStyle w:val="h2"/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0" w:name="_GoBack"/>
      <w:bookmarkEnd w:id="0"/>
      <w:r w:rsidR="00B52E59" w:rsidRPr="00374A6D">
        <w:rPr>
          <w:rStyle w:val="h2"/>
          <w:rFonts w:ascii="Times New Roman" w:hAnsi="Times New Roman" w:cs="Times New Roman"/>
          <w:sz w:val="24"/>
          <w:szCs w:val="24"/>
        </w:rPr>
        <w:t xml:space="preserve">o sporcie) </w:t>
      </w:r>
      <w:r w:rsidR="00AD1EE4">
        <w:rPr>
          <w:rFonts w:ascii="Times New Roman" w:hAnsi="Times New Roman" w:cs="Times New Roman"/>
          <w:sz w:val="24"/>
          <w:szCs w:val="24"/>
        </w:rPr>
        <w:t>oraz polskich przepisach a</w:t>
      </w:r>
      <w:r w:rsidRPr="00374A6D">
        <w:rPr>
          <w:rFonts w:ascii="Times New Roman" w:hAnsi="Times New Roman" w:cs="Times New Roman"/>
          <w:sz w:val="24"/>
          <w:szCs w:val="24"/>
        </w:rPr>
        <w:t>ntydopingowych</w:t>
      </w:r>
      <w:r w:rsidR="00B52E59">
        <w:rPr>
          <w:rFonts w:ascii="Times New Roman" w:hAnsi="Times New Roman" w:cs="Times New Roman"/>
          <w:sz w:val="24"/>
          <w:szCs w:val="24"/>
        </w:rPr>
        <w:t>.</w:t>
      </w:r>
      <w:r w:rsidRPr="00374A6D">
        <w:rPr>
          <w:rFonts w:ascii="Times New Roman" w:hAnsi="Times New Roman" w:cs="Times New Roman"/>
          <w:sz w:val="24"/>
          <w:szCs w:val="24"/>
        </w:rPr>
        <w:t xml:space="preserve"> </w:t>
      </w:r>
      <w:r w:rsidR="00AD1EE4" w:rsidRPr="00374A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Zastosowanie znajdzie w tym przypadku przepis </w:t>
      </w:r>
      <w:r w:rsidRPr="00374A6D">
        <w:rPr>
          <w:rStyle w:val="h2"/>
          <w:rFonts w:ascii="Times New Roman" w:hAnsi="Times New Roman" w:cs="Times New Roman"/>
          <w:sz w:val="24"/>
          <w:szCs w:val="24"/>
        </w:rPr>
        <w:t>art. 9 ust. 3</w:t>
      </w:r>
      <w:r w:rsidR="004C6B61">
        <w:rPr>
          <w:rStyle w:val="h2"/>
          <w:rFonts w:ascii="Times New Roman" w:hAnsi="Times New Roman" w:cs="Times New Roman"/>
          <w:sz w:val="24"/>
          <w:szCs w:val="24"/>
        </w:rPr>
        <w:t xml:space="preserve"> ustawy</w:t>
      </w:r>
      <w:r w:rsidR="00B52E59">
        <w:rPr>
          <w:rStyle w:val="h2"/>
          <w:rFonts w:ascii="Times New Roman" w:hAnsi="Times New Roman" w:cs="Times New Roman"/>
          <w:sz w:val="24"/>
          <w:szCs w:val="24"/>
        </w:rPr>
        <w:t xml:space="preserve"> – o sporcie</w:t>
      </w:r>
      <w:r w:rsidR="004C6B61">
        <w:rPr>
          <w:rStyle w:val="h2"/>
          <w:rFonts w:ascii="Times New Roman" w:hAnsi="Times New Roman" w:cs="Times New Roman"/>
          <w:sz w:val="24"/>
          <w:szCs w:val="24"/>
        </w:rPr>
        <w:t xml:space="preserve">. </w:t>
      </w:r>
    </w:p>
    <w:p w:rsidR="004C6B61" w:rsidRPr="004C6B61" w:rsidRDefault="004C6B61" w:rsidP="004C6B61">
      <w:pPr>
        <w:pStyle w:val="Akapitzlist"/>
        <w:rPr>
          <w:rStyle w:val="h2"/>
          <w:rFonts w:ascii="Times New Roman" w:hAnsi="Times New Roman" w:cs="Times New Roman"/>
          <w:sz w:val="24"/>
          <w:szCs w:val="24"/>
        </w:rPr>
      </w:pPr>
    </w:p>
    <w:p w:rsidR="004C6B61" w:rsidRDefault="004C6B61" w:rsidP="00AD1E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h2"/>
          <w:rFonts w:ascii="Times New Roman" w:hAnsi="Times New Roman" w:cs="Times New Roman"/>
          <w:sz w:val="24"/>
          <w:szCs w:val="24"/>
        </w:rPr>
      </w:pPr>
      <w:r>
        <w:rPr>
          <w:rStyle w:val="h2"/>
          <w:rFonts w:ascii="Times New Roman" w:hAnsi="Times New Roman" w:cs="Times New Roman"/>
          <w:sz w:val="24"/>
          <w:szCs w:val="24"/>
        </w:rPr>
        <w:t xml:space="preserve">W zakresie zmian przepisów antydopingowych. W związku z tym, że moc straciły Modelowe Reguły Antydopingowe na których miejsce wprowadzono dokument                           o nazwie: Polskie Przepisy Antydopingowe. Zmiana w § 31 ust. 7 Statutu </w:t>
      </w:r>
      <w:proofErr w:type="spellStart"/>
      <w:r>
        <w:rPr>
          <w:rStyle w:val="h2"/>
          <w:rFonts w:ascii="Times New Roman" w:hAnsi="Times New Roman" w:cs="Times New Roman"/>
          <w:sz w:val="24"/>
          <w:szCs w:val="24"/>
        </w:rPr>
        <w:t>PZSzach</w:t>
      </w:r>
      <w:proofErr w:type="spellEnd"/>
      <w:r>
        <w:rPr>
          <w:rStyle w:val="h2"/>
          <w:rFonts w:ascii="Times New Roman" w:hAnsi="Times New Roman" w:cs="Times New Roman"/>
          <w:sz w:val="24"/>
          <w:szCs w:val="24"/>
        </w:rPr>
        <w:t xml:space="preserve">. </w:t>
      </w:r>
    </w:p>
    <w:p w:rsidR="00AD1EE4" w:rsidRPr="00AD1EE4" w:rsidRDefault="00AD1EE4" w:rsidP="00AD1EE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74A6D" w:rsidRDefault="00AD1EE4" w:rsidP="00AD1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 </w:t>
      </w:r>
      <w:proofErr w:type="spellStart"/>
      <w:r>
        <w:rPr>
          <w:rFonts w:ascii="Times New Roman" w:hAnsi="Times New Roman" w:cs="Times New Roman"/>
          <w:sz w:val="24"/>
          <w:szCs w:val="24"/>
        </w:rPr>
        <w:t>PZSzach</w:t>
      </w:r>
      <w:proofErr w:type="spellEnd"/>
      <w:r w:rsidR="006040A5">
        <w:rPr>
          <w:rFonts w:ascii="Times New Roman" w:hAnsi="Times New Roman" w:cs="Times New Roman"/>
          <w:sz w:val="24"/>
          <w:szCs w:val="24"/>
        </w:rPr>
        <w:t xml:space="preserve"> obecnie jest</w:t>
      </w:r>
      <w:r>
        <w:rPr>
          <w:rFonts w:ascii="Times New Roman" w:hAnsi="Times New Roman" w:cs="Times New Roman"/>
          <w:sz w:val="24"/>
          <w:szCs w:val="24"/>
        </w:rPr>
        <w:t xml:space="preserve"> na etapie konsultacji prawnych. W związku z powyższym konkretne zmiany w powyższym zakresie zostaną przedstawione na Walnym Sprawozdawczym Zgromadzeniu Delegatów. </w:t>
      </w:r>
    </w:p>
    <w:p w:rsidR="00AD1EE4" w:rsidRPr="00374A6D" w:rsidRDefault="00AD1EE4" w:rsidP="00AD1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1EE4" w:rsidRPr="00374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634"/>
    <w:multiLevelType w:val="hybridMultilevel"/>
    <w:tmpl w:val="346A5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0662"/>
    <w:multiLevelType w:val="hybridMultilevel"/>
    <w:tmpl w:val="441C4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BF"/>
    <w:rsid w:val="002E7594"/>
    <w:rsid w:val="00374A6D"/>
    <w:rsid w:val="004178BF"/>
    <w:rsid w:val="004C6B61"/>
    <w:rsid w:val="00571F48"/>
    <w:rsid w:val="006040A5"/>
    <w:rsid w:val="00AD1EE4"/>
    <w:rsid w:val="00B52E59"/>
    <w:rsid w:val="00C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37B8D-04F5-4F14-8B78-B1B57381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1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">
    <w:name w:val="h1"/>
    <w:basedOn w:val="Domylnaczcionkaakapitu"/>
    <w:rsid w:val="004178BF"/>
  </w:style>
  <w:style w:type="character" w:customStyle="1" w:styleId="h2">
    <w:name w:val="h2"/>
    <w:basedOn w:val="Domylnaczcionkaakapitu"/>
    <w:rsid w:val="004178BF"/>
  </w:style>
  <w:style w:type="paragraph" w:styleId="Akapitzlist">
    <w:name w:val="List Paragraph"/>
    <w:basedOn w:val="Normalny"/>
    <w:uiPriority w:val="34"/>
    <w:qFormat/>
    <w:rsid w:val="00374A6D"/>
    <w:pPr>
      <w:ind w:left="720"/>
      <w:contextualSpacing/>
    </w:pPr>
  </w:style>
  <w:style w:type="character" w:styleId="Pogrubienie">
    <w:name w:val="Strong"/>
    <w:qFormat/>
    <w:rsid w:val="00CF27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2016-06-03T05:58:00Z</dcterms:created>
  <dcterms:modified xsi:type="dcterms:W3CDTF">2016-06-03T11:46:00Z</dcterms:modified>
</cp:coreProperties>
</file>